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1168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="002E0F5A" w:rsidRPr="00F51763">
        <w:rPr>
          <w:rFonts w:cs="Calibri"/>
          <w:b/>
          <w:sz w:val="24"/>
          <w:szCs w:val="24"/>
        </w:rPr>
        <w:t>DE GESTIÓN DE</w:t>
      </w:r>
      <w:r w:rsidR="00B53D0D" w:rsidRPr="00F51763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="00B53D0D" w:rsidRPr="00F51763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7C144A5F" w:rsidR="00B53D0D" w:rsidRPr="004F78BC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  <w:highlight w:val="yellow"/>
        </w:rPr>
      </w:pPr>
      <w:r w:rsidRPr="00F51763">
        <w:rPr>
          <w:rFonts w:cs="Calibri"/>
          <w:b/>
          <w:sz w:val="24"/>
          <w:szCs w:val="24"/>
        </w:rPr>
        <w:t>1</w:t>
      </w:r>
      <w:r w:rsidRPr="007C5A18">
        <w:rPr>
          <w:rFonts w:cs="Calibri"/>
          <w:b/>
          <w:sz w:val="24"/>
          <w:szCs w:val="24"/>
        </w:rPr>
        <w:t xml:space="preserve">. </w:t>
      </w:r>
      <w:r w:rsidR="00B53D0D" w:rsidRPr="007C5A18">
        <w:rPr>
          <w:rFonts w:cs="Calibri"/>
          <w:b/>
          <w:sz w:val="24"/>
          <w:szCs w:val="24"/>
        </w:rPr>
        <w:t>IDENTIFICACIÓN DE LA GUIA DE APRENDIZAJE</w:t>
      </w:r>
      <w:r w:rsidR="004F78BC" w:rsidRPr="007C5A18">
        <w:rPr>
          <w:rFonts w:cs="Calibri"/>
          <w:b/>
          <w:sz w:val="24"/>
          <w:szCs w:val="24"/>
        </w:rPr>
        <w:t>,</w:t>
      </w:r>
    </w:p>
    <w:p w14:paraId="5146533C" w14:textId="60890561" w:rsidR="00B53D0D" w:rsidRPr="001433ED" w:rsidRDefault="00B53D0D" w:rsidP="00877C70">
      <w:pPr>
        <w:pStyle w:val="Prrafodelista"/>
        <w:spacing w:line="360" w:lineRule="auto"/>
        <w:jc w:val="both"/>
        <w:rPr>
          <w:rFonts w:cs="Calibri"/>
          <w:b/>
          <w:bCs/>
          <w:sz w:val="18"/>
          <w:szCs w:val="18"/>
        </w:rPr>
      </w:pPr>
      <w:r w:rsidRPr="001433ED">
        <w:rPr>
          <w:rFonts w:ascii="Calibri" w:hAnsi="Calibri" w:cs="Calibri"/>
          <w:b/>
          <w:bCs/>
          <w:sz w:val="24"/>
          <w:szCs w:val="24"/>
        </w:rPr>
        <w:t>Denominación del Programa de Formación:</w:t>
      </w:r>
      <w:r w:rsidR="007C5A18" w:rsidRPr="001433ED">
        <w:rPr>
          <w:rFonts w:ascii="Calibri" w:hAnsi="Calibri" w:cs="Calibri"/>
          <w:sz w:val="24"/>
          <w:szCs w:val="24"/>
        </w:rPr>
        <w:t xml:space="preserve"> </w:t>
      </w:r>
      <w:r w:rsidR="002628D1" w:rsidRPr="001433ED">
        <w:rPr>
          <w:rFonts w:ascii="Calibri" w:hAnsi="Calibri" w:cs="Calibri"/>
          <w:sz w:val="24"/>
          <w:szCs w:val="24"/>
        </w:rPr>
        <w:t>INSTALACIONES ELÉCTRICAS PARA VIVIENDAS</w:t>
      </w:r>
    </w:p>
    <w:p w14:paraId="11F40DA0" w14:textId="25F1497E" w:rsidR="00B53D0D" w:rsidRPr="002628D1" w:rsidRDefault="00B53D0D" w:rsidP="00877C70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1433ED">
        <w:rPr>
          <w:rFonts w:ascii="Calibri" w:hAnsi="Calibri" w:cs="Calibri"/>
          <w:b/>
          <w:bCs/>
          <w:sz w:val="24"/>
          <w:szCs w:val="24"/>
        </w:rPr>
        <w:t>Código del Programa de Formación:</w:t>
      </w:r>
      <w:r w:rsidR="004F78BC" w:rsidRPr="002628D1">
        <w:rPr>
          <w:rFonts w:ascii="Calibri" w:hAnsi="Calibri" w:cs="Calibri"/>
          <w:sz w:val="24"/>
          <w:szCs w:val="24"/>
        </w:rPr>
        <w:t xml:space="preserve"> </w:t>
      </w:r>
      <w:r w:rsidR="002628D1" w:rsidRPr="002628D1">
        <w:rPr>
          <w:rFonts w:ascii="Calibri" w:hAnsi="Calibri" w:cs="Calibri"/>
          <w:b/>
          <w:sz w:val="24"/>
          <w:szCs w:val="24"/>
        </w:rPr>
        <w:t>832235</w:t>
      </w:r>
    </w:p>
    <w:p w14:paraId="5ABB6B05" w14:textId="0A46F7F3" w:rsidR="00B53D0D" w:rsidRPr="001433ED" w:rsidRDefault="00B53D0D" w:rsidP="00877C70">
      <w:pPr>
        <w:pStyle w:val="Prrafodelista"/>
        <w:spacing w:line="360" w:lineRule="auto"/>
        <w:jc w:val="both"/>
        <w:rPr>
          <w:rFonts w:ascii="Calibri" w:hAnsi="Calibri" w:cs="Calibri"/>
          <w:bCs/>
          <w:sz w:val="24"/>
          <w:szCs w:val="24"/>
        </w:rPr>
      </w:pPr>
      <w:r w:rsidRPr="001433ED">
        <w:rPr>
          <w:rFonts w:ascii="Calibri" w:hAnsi="Calibri" w:cs="Calibri"/>
          <w:b/>
          <w:bCs/>
          <w:sz w:val="24"/>
          <w:szCs w:val="24"/>
        </w:rPr>
        <w:t xml:space="preserve">Nombre del Proyecto </w:t>
      </w:r>
      <w:r w:rsidR="00E54187" w:rsidRPr="001433ED">
        <w:rPr>
          <w:rFonts w:ascii="Calibri" w:hAnsi="Calibri" w:cs="Calibri"/>
          <w:b/>
          <w:bCs/>
          <w:sz w:val="24"/>
          <w:szCs w:val="24"/>
        </w:rPr>
        <w:t xml:space="preserve">Formativo </w:t>
      </w:r>
      <w:r w:rsidR="24891A0C" w:rsidRPr="001433ED">
        <w:rPr>
          <w:rFonts w:ascii="Calibri" w:hAnsi="Calibri" w:cs="Calibri"/>
          <w:b/>
          <w:bCs/>
          <w:sz w:val="24"/>
          <w:szCs w:val="24"/>
        </w:rPr>
        <w:t>(si</w:t>
      </w:r>
      <w:r w:rsidRPr="001433E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51763" w:rsidRPr="001433ED">
        <w:rPr>
          <w:rFonts w:ascii="Calibri" w:hAnsi="Calibri" w:cs="Calibri"/>
          <w:b/>
          <w:bCs/>
          <w:sz w:val="24"/>
          <w:szCs w:val="24"/>
        </w:rPr>
        <w:t>aplica</w:t>
      </w:r>
      <w:r w:rsidRPr="001433ED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1433ED">
        <w:rPr>
          <w:rFonts w:ascii="Calibri" w:hAnsi="Calibri" w:cs="Calibri"/>
          <w:b/>
          <w:bCs/>
          <w:sz w:val="24"/>
          <w:szCs w:val="24"/>
        </w:rPr>
        <w:t>:</w:t>
      </w:r>
      <w:r w:rsidR="002628D1" w:rsidRPr="001433ED">
        <w:rPr>
          <w:rFonts w:ascii="Calibri" w:hAnsi="Calibri" w:cs="Calibri"/>
          <w:b/>
          <w:sz w:val="24"/>
          <w:szCs w:val="24"/>
        </w:rPr>
        <w:t xml:space="preserve"> </w:t>
      </w:r>
      <w:r w:rsidR="002628D1" w:rsidRPr="001433ED">
        <w:rPr>
          <w:rFonts w:ascii="Calibri" w:hAnsi="Calibri" w:cs="Calibri"/>
          <w:bCs/>
          <w:sz w:val="24"/>
          <w:szCs w:val="24"/>
        </w:rPr>
        <w:t xml:space="preserve">OP_INSTALACION Y VERIFICACION DE REDES ELECTRICAS INTERNAS EN UNA VIVIENDA UNIFAMILIAR </w:t>
      </w:r>
    </w:p>
    <w:p w14:paraId="63058BFC" w14:textId="085BF384" w:rsidR="00B53D0D" w:rsidRPr="002628D1" w:rsidRDefault="00B53D0D" w:rsidP="00877C70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1433ED">
        <w:rPr>
          <w:rFonts w:ascii="Calibri" w:hAnsi="Calibri" w:cs="Calibri"/>
          <w:b/>
          <w:bCs/>
          <w:sz w:val="24"/>
          <w:szCs w:val="24"/>
        </w:rPr>
        <w:t xml:space="preserve">Fase del Proyecto </w:t>
      </w:r>
      <w:r w:rsidR="7A59C7AB" w:rsidRPr="001433ED">
        <w:rPr>
          <w:rFonts w:ascii="Calibri" w:hAnsi="Calibri" w:cs="Calibri"/>
          <w:b/>
          <w:bCs/>
          <w:sz w:val="24"/>
          <w:szCs w:val="24"/>
        </w:rPr>
        <w:t>(si</w:t>
      </w:r>
      <w:r w:rsidRPr="001433E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51763" w:rsidRPr="001433ED">
        <w:rPr>
          <w:rFonts w:ascii="Calibri" w:hAnsi="Calibri" w:cs="Calibri"/>
          <w:b/>
          <w:bCs/>
          <w:sz w:val="24"/>
          <w:szCs w:val="24"/>
        </w:rPr>
        <w:t>aplica</w:t>
      </w:r>
      <w:r w:rsidRPr="001433ED">
        <w:rPr>
          <w:rFonts w:ascii="Calibri" w:hAnsi="Calibri" w:cs="Calibri"/>
          <w:b/>
          <w:bCs/>
          <w:sz w:val="24"/>
          <w:szCs w:val="24"/>
          <w:highlight w:val="yellow"/>
        </w:rPr>
        <w:t>)</w:t>
      </w:r>
      <w:r w:rsidR="00F51763" w:rsidRPr="001433ED">
        <w:rPr>
          <w:rFonts w:ascii="Calibri" w:hAnsi="Calibri" w:cs="Calibri"/>
          <w:b/>
          <w:bCs/>
          <w:sz w:val="24"/>
          <w:szCs w:val="24"/>
          <w:highlight w:val="yellow"/>
        </w:rPr>
        <w:t>:</w:t>
      </w:r>
      <w:r w:rsidR="002628D1" w:rsidRPr="002C2991">
        <w:rPr>
          <w:rFonts w:ascii="Calibri" w:hAnsi="Calibri" w:cs="Calibri"/>
          <w:sz w:val="24"/>
          <w:szCs w:val="24"/>
          <w:highlight w:val="yellow"/>
        </w:rPr>
        <w:t xml:space="preserve"> </w:t>
      </w:r>
      <w:r w:rsidR="002628D1" w:rsidRPr="001433ED">
        <w:rPr>
          <w:rFonts w:ascii="Calibri" w:hAnsi="Calibri" w:cs="Calibri"/>
          <w:bCs/>
          <w:sz w:val="24"/>
          <w:szCs w:val="24"/>
          <w:highlight w:val="yellow"/>
        </w:rPr>
        <w:t>ANALISIS, PLANEACION, EJECUCION Y EVALUACION</w:t>
      </w:r>
      <w:r w:rsidR="002628D1" w:rsidRPr="001433ED">
        <w:rPr>
          <w:rFonts w:ascii="Calibri" w:hAnsi="Calibri" w:cs="Calibri"/>
          <w:bCs/>
          <w:sz w:val="24"/>
          <w:szCs w:val="24"/>
        </w:rPr>
        <w:t>.</w:t>
      </w:r>
      <w:r w:rsidR="002628D1" w:rsidRPr="002628D1">
        <w:rPr>
          <w:rFonts w:ascii="Calibri" w:hAnsi="Calibri" w:cs="Calibri"/>
          <w:sz w:val="24"/>
          <w:szCs w:val="24"/>
        </w:rPr>
        <w:t xml:space="preserve"> </w:t>
      </w:r>
    </w:p>
    <w:p w14:paraId="0AC4451B" w14:textId="6ABA1D6C" w:rsidR="002628D1" w:rsidRPr="002628D1" w:rsidRDefault="00B53D0D" w:rsidP="00877C70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1433ED">
        <w:rPr>
          <w:rFonts w:ascii="Calibri" w:hAnsi="Calibri" w:cs="Calibri"/>
          <w:b/>
          <w:bCs/>
          <w:sz w:val="24"/>
          <w:szCs w:val="24"/>
        </w:rPr>
        <w:t>Actividad de Proyecto</w:t>
      </w:r>
      <w:r w:rsidR="00E54187" w:rsidRPr="001433E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5A7EFF2D" w:rsidRPr="001433ED">
        <w:rPr>
          <w:rFonts w:ascii="Calibri" w:hAnsi="Calibri" w:cs="Calibri"/>
          <w:b/>
          <w:bCs/>
          <w:sz w:val="24"/>
          <w:szCs w:val="24"/>
        </w:rPr>
        <w:t>Formativo (</w:t>
      </w:r>
      <w:r w:rsidRPr="001433ED">
        <w:rPr>
          <w:rFonts w:ascii="Calibri" w:hAnsi="Calibri" w:cs="Calibri"/>
          <w:b/>
          <w:bCs/>
          <w:sz w:val="24"/>
          <w:szCs w:val="24"/>
        </w:rPr>
        <w:t xml:space="preserve">si </w:t>
      </w:r>
      <w:r w:rsidR="00F51763" w:rsidRPr="001433ED">
        <w:rPr>
          <w:rFonts w:ascii="Calibri" w:hAnsi="Calibri" w:cs="Calibri"/>
          <w:b/>
          <w:bCs/>
          <w:sz w:val="24"/>
          <w:szCs w:val="24"/>
        </w:rPr>
        <w:t>aplica</w:t>
      </w:r>
      <w:r w:rsidRPr="001433ED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1433ED">
        <w:rPr>
          <w:rFonts w:ascii="Calibri" w:hAnsi="Calibri" w:cs="Calibri"/>
          <w:b/>
          <w:bCs/>
          <w:sz w:val="24"/>
          <w:szCs w:val="24"/>
        </w:rPr>
        <w:t>:</w:t>
      </w:r>
      <w:r w:rsidR="002628D1" w:rsidRPr="002628D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2628D1" w:rsidRPr="001433ED">
        <w:rPr>
          <w:rFonts w:ascii="Calibri" w:hAnsi="Calibri" w:cs="Calibri"/>
          <w:bCs/>
          <w:sz w:val="24"/>
          <w:szCs w:val="24"/>
        </w:rPr>
        <w:t>Conseptualizar</w:t>
      </w:r>
      <w:proofErr w:type="spellEnd"/>
      <w:r w:rsidR="002628D1" w:rsidRPr="001433ED">
        <w:rPr>
          <w:rFonts w:ascii="Calibri" w:hAnsi="Calibri" w:cs="Calibri"/>
          <w:bCs/>
          <w:sz w:val="24"/>
          <w:szCs w:val="24"/>
        </w:rPr>
        <w:t xml:space="preserve"> sobre las variables SST </w:t>
      </w:r>
      <w:proofErr w:type="spellStart"/>
      <w:r w:rsidR="002628D1" w:rsidRPr="001433ED">
        <w:rPr>
          <w:rFonts w:ascii="Calibri" w:hAnsi="Calibri" w:cs="Calibri"/>
          <w:bCs/>
          <w:sz w:val="24"/>
          <w:szCs w:val="24"/>
        </w:rPr>
        <w:t>electricas</w:t>
      </w:r>
      <w:proofErr w:type="spellEnd"/>
      <w:r w:rsidR="002628D1" w:rsidRPr="001433ED">
        <w:rPr>
          <w:rFonts w:ascii="Calibri" w:hAnsi="Calibri" w:cs="Calibri"/>
          <w:bCs/>
          <w:sz w:val="24"/>
          <w:szCs w:val="24"/>
        </w:rPr>
        <w:t xml:space="preserve">, su </w:t>
      </w:r>
      <w:proofErr w:type="spellStart"/>
      <w:r w:rsidR="002628D1" w:rsidRPr="001433ED">
        <w:rPr>
          <w:rFonts w:ascii="Calibri" w:hAnsi="Calibri" w:cs="Calibri"/>
          <w:bCs/>
          <w:sz w:val="24"/>
          <w:szCs w:val="24"/>
        </w:rPr>
        <w:t>identificacion</w:t>
      </w:r>
      <w:proofErr w:type="spellEnd"/>
      <w:r w:rsidR="002628D1" w:rsidRPr="001433ED">
        <w:rPr>
          <w:rFonts w:ascii="Calibri" w:hAnsi="Calibri" w:cs="Calibri"/>
          <w:bCs/>
          <w:sz w:val="24"/>
          <w:szCs w:val="24"/>
        </w:rPr>
        <w:t xml:space="preserve"> e interpretación medición de planos eléctricos para viviendas.</w:t>
      </w:r>
      <w:r w:rsidR="002628D1" w:rsidRPr="002628D1">
        <w:rPr>
          <w:rFonts w:ascii="Calibri" w:hAnsi="Calibri" w:cs="Calibri"/>
          <w:sz w:val="24"/>
          <w:szCs w:val="24"/>
        </w:rPr>
        <w:t xml:space="preserve"> </w:t>
      </w:r>
    </w:p>
    <w:p w14:paraId="4F17E305" w14:textId="77777777" w:rsidR="002C2991" w:rsidRPr="002C2991" w:rsidRDefault="00B53D0D" w:rsidP="00877C70">
      <w:pPr>
        <w:pStyle w:val="Prrafodelista"/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877C70">
        <w:rPr>
          <w:rFonts w:ascii="Calibri" w:hAnsi="Calibri" w:cs="Calibri"/>
          <w:b/>
          <w:bCs/>
          <w:sz w:val="24"/>
          <w:szCs w:val="24"/>
        </w:rPr>
        <w:t>Competencia</w:t>
      </w:r>
      <w:r w:rsidR="00F51763" w:rsidRPr="00877C70">
        <w:rPr>
          <w:rFonts w:ascii="Calibri" w:hAnsi="Calibri" w:cs="Calibri"/>
          <w:b/>
          <w:bCs/>
          <w:sz w:val="24"/>
          <w:szCs w:val="24"/>
        </w:rPr>
        <w:t>:</w:t>
      </w:r>
      <w:r w:rsidR="002628D1" w:rsidRPr="002C2991">
        <w:rPr>
          <w:rFonts w:ascii="Calibri" w:hAnsi="Calibri" w:cs="Calibri"/>
          <w:sz w:val="24"/>
          <w:szCs w:val="24"/>
        </w:rPr>
        <w:t xml:space="preserve"> </w:t>
      </w:r>
      <w:r w:rsidR="002C2991" w:rsidRPr="001433ED">
        <w:rPr>
          <w:rFonts w:ascii="Calibri" w:hAnsi="Calibri" w:cs="Calibri"/>
          <w:bCs/>
        </w:rPr>
        <w:t>FOMENTAR PRÁCTICAS SEGURAS Y SALUDABLES EN LOS AMBIENTES DE TRABAJO.</w:t>
      </w:r>
    </w:p>
    <w:p w14:paraId="54219702" w14:textId="77777777" w:rsidR="001433ED" w:rsidRDefault="00B53D0D" w:rsidP="00877C70">
      <w:pPr>
        <w:pStyle w:val="Prrafodelista"/>
        <w:spacing w:line="360" w:lineRule="auto"/>
        <w:jc w:val="both"/>
        <w:rPr>
          <w:rFonts w:ascii="Google Sans Text" w:eastAsia="Times New Roman" w:hAnsi="Google Sans Text"/>
          <w:color w:val="C7C7C7"/>
          <w:sz w:val="21"/>
          <w:szCs w:val="21"/>
          <w:lang w:eastAsia="es-CO"/>
        </w:rPr>
      </w:pPr>
      <w:r w:rsidRPr="00877C70">
        <w:rPr>
          <w:rFonts w:ascii="Calibri" w:hAnsi="Calibri" w:cs="Calibri"/>
          <w:b/>
          <w:bCs/>
          <w:sz w:val="24"/>
          <w:szCs w:val="24"/>
        </w:rPr>
        <w:t>Resultados de Aprendizaje:</w:t>
      </w:r>
      <w:r w:rsidR="00DE6C0E" w:rsidRPr="002C2991">
        <w:rPr>
          <w:rFonts w:ascii="Google Sans Text" w:eastAsia="Times New Roman" w:hAnsi="Google Sans Text"/>
          <w:color w:val="C7C7C7"/>
          <w:sz w:val="21"/>
          <w:szCs w:val="21"/>
          <w:lang w:eastAsia="es-CO"/>
        </w:rPr>
        <w:t xml:space="preserve"> </w:t>
      </w:r>
    </w:p>
    <w:p w14:paraId="5A8D2ADF" w14:textId="445A37F5" w:rsidR="002C2991" w:rsidRPr="001433ED" w:rsidRDefault="002C2991" w:rsidP="001433ED">
      <w:pPr>
        <w:pStyle w:val="Prrafodelista"/>
        <w:numPr>
          <w:ilvl w:val="0"/>
          <w:numId w:val="58"/>
        </w:numPr>
        <w:spacing w:line="360" w:lineRule="auto"/>
        <w:jc w:val="both"/>
        <w:rPr>
          <w:rFonts w:ascii="Calibri" w:hAnsi="Calibri" w:cs="Calibri"/>
          <w:bCs/>
          <w:sz w:val="24"/>
          <w:szCs w:val="24"/>
        </w:rPr>
      </w:pPr>
      <w:r w:rsidRPr="001433ED">
        <w:rPr>
          <w:rFonts w:ascii="Calibri" w:hAnsi="Calibri" w:cs="Calibri"/>
          <w:bCs/>
          <w:sz w:val="24"/>
          <w:szCs w:val="24"/>
        </w:rPr>
        <w:t xml:space="preserve">RA </w:t>
      </w:r>
      <w:proofErr w:type="gramStart"/>
      <w:r w:rsidRPr="001433ED">
        <w:rPr>
          <w:rFonts w:ascii="Calibri" w:hAnsi="Calibri" w:cs="Calibri"/>
          <w:bCs/>
          <w:sz w:val="24"/>
          <w:szCs w:val="24"/>
        </w:rPr>
        <w:t>1.DETERMINAR</w:t>
      </w:r>
      <w:proofErr w:type="gramEnd"/>
      <w:r w:rsidRPr="001433ED">
        <w:rPr>
          <w:rFonts w:ascii="Calibri" w:hAnsi="Calibri" w:cs="Calibri"/>
          <w:bCs/>
          <w:sz w:val="24"/>
          <w:szCs w:val="24"/>
        </w:rPr>
        <w:t xml:space="preserve"> LAS ESPECIFICACIONES Y DESCRIPCIÓN DE LOS ELEMENTOS REQUERIDOS PARA LA INSTALACIÓN ELÉCTRICA DOMICILIARIA DE ACUERDO CON LO INDICADO EN LA ORDEN DE TRABAJO, NORMAS Y PROCEDIMIENTOS ESTABLECIDOS.</w:t>
      </w:r>
    </w:p>
    <w:p w14:paraId="389220BF" w14:textId="18799FFB" w:rsidR="002C2991" w:rsidRPr="001433ED" w:rsidRDefault="001953B1" w:rsidP="001433ED">
      <w:pPr>
        <w:pStyle w:val="Prrafodelista"/>
        <w:numPr>
          <w:ilvl w:val="0"/>
          <w:numId w:val="58"/>
        </w:numPr>
        <w:spacing w:line="360" w:lineRule="auto"/>
        <w:jc w:val="both"/>
        <w:rPr>
          <w:rFonts w:ascii="Calibri" w:hAnsi="Calibri" w:cs="Calibri"/>
          <w:bCs/>
          <w:sz w:val="24"/>
          <w:szCs w:val="24"/>
        </w:rPr>
      </w:pPr>
      <w:r w:rsidRPr="001433ED">
        <w:rPr>
          <w:rFonts w:ascii="Calibri" w:hAnsi="Calibri" w:cs="Calibri"/>
          <w:bCs/>
          <w:sz w:val="24"/>
          <w:szCs w:val="24"/>
        </w:rPr>
        <w:t xml:space="preserve">RA </w:t>
      </w:r>
      <w:proofErr w:type="gramStart"/>
      <w:r w:rsidRPr="001433ED">
        <w:rPr>
          <w:rFonts w:ascii="Calibri" w:hAnsi="Calibri" w:cs="Calibri"/>
          <w:bCs/>
          <w:sz w:val="24"/>
          <w:szCs w:val="24"/>
        </w:rPr>
        <w:t>2:MANTENER</w:t>
      </w:r>
      <w:proofErr w:type="gramEnd"/>
      <w:r w:rsidRPr="001433ED">
        <w:rPr>
          <w:rFonts w:ascii="Calibri" w:hAnsi="Calibri" w:cs="Calibri"/>
          <w:bCs/>
          <w:sz w:val="24"/>
          <w:szCs w:val="24"/>
        </w:rPr>
        <w:t xml:space="preserve"> EN CONDICIONES DE HIGIENE Y SEGURIDAD EL PUESTO DE TRABAJO A SU CARGO DE ACUERDO CON EL REGLAMENTO DE LA EMPRESA Y LA NORMATIVIDAD VIGENTE.</w:t>
      </w:r>
    </w:p>
    <w:p w14:paraId="1A3EC8C3" w14:textId="1088F431" w:rsidR="001953B1" w:rsidRPr="001433ED" w:rsidRDefault="001953B1" w:rsidP="001433ED">
      <w:pPr>
        <w:pStyle w:val="Prrafodelista"/>
        <w:numPr>
          <w:ilvl w:val="0"/>
          <w:numId w:val="58"/>
        </w:numPr>
        <w:spacing w:line="360" w:lineRule="auto"/>
        <w:jc w:val="both"/>
        <w:rPr>
          <w:rFonts w:ascii="Calibri" w:hAnsi="Calibri" w:cs="Calibri"/>
          <w:bCs/>
          <w:sz w:val="24"/>
          <w:szCs w:val="24"/>
        </w:rPr>
      </w:pPr>
      <w:r w:rsidRPr="001433ED">
        <w:rPr>
          <w:rFonts w:ascii="Calibri" w:hAnsi="Calibri" w:cs="Calibri"/>
          <w:bCs/>
          <w:sz w:val="24"/>
          <w:szCs w:val="24"/>
        </w:rPr>
        <w:t xml:space="preserve">RA </w:t>
      </w:r>
      <w:proofErr w:type="gramStart"/>
      <w:r w:rsidRPr="001433ED">
        <w:rPr>
          <w:rFonts w:ascii="Calibri" w:hAnsi="Calibri" w:cs="Calibri"/>
          <w:bCs/>
          <w:sz w:val="24"/>
          <w:szCs w:val="24"/>
        </w:rPr>
        <w:t>3:VERIFICAR</w:t>
      </w:r>
      <w:proofErr w:type="gramEnd"/>
      <w:r w:rsidRPr="001433ED">
        <w:rPr>
          <w:rFonts w:ascii="Calibri" w:hAnsi="Calibri" w:cs="Calibri"/>
          <w:bCs/>
          <w:sz w:val="24"/>
          <w:szCs w:val="24"/>
        </w:rPr>
        <w:t xml:space="preserve"> EL ESTADO DE FUNCIONAMIENTO Y LA CALIDAD DE LOS MATERIALES, HERRAMIENTAS Y EQUIPOS A SU CARGO DE ACUERDO CON PROCEDIMIENTOS, MANUALES DE FABRICACIÓN Y ÓRDENES DE TRABAJO.</w:t>
      </w:r>
    </w:p>
    <w:p w14:paraId="0FE37A80" w14:textId="02E8E8FE" w:rsidR="001953B1" w:rsidRPr="001433ED" w:rsidRDefault="001953B1" w:rsidP="001433ED">
      <w:pPr>
        <w:pStyle w:val="Prrafodelista"/>
        <w:numPr>
          <w:ilvl w:val="0"/>
          <w:numId w:val="58"/>
        </w:numPr>
        <w:spacing w:line="360" w:lineRule="auto"/>
        <w:jc w:val="both"/>
        <w:rPr>
          <w:rFonts w:ascii="Calibri" w:hAnsi="Calibri" w:cs="Calibri"/>
          <w:bCs/>
          <w:sz w:val="24"/>
          <w:szCs w:val="24"/>
        </w:rPr>
      </w:pPr>
      <w:r w:rsidRPr="001433ED">
        <w:rPr>
          <w:rFonts w:ascii="Calibri" w:hAnsi="Calibri" w:cs="Calibri"/>
          <w:bCs/>
          <w:sz w:val="24"/>
          <w:szCs w:val="24"/>
        </w:rPr>
        <w:t>RA</w:t>
      </w:r>
      <w:proofErr w:type="gramStart"/>
      <w:r w:rsidRPr="001433ED">
        <w:rPr>
          <w:rFonts w:ascii="Calibri" w:hAnsi="Calibri" w:cs="Calibri"/>
          <w:bCs/>
          <w:sz w:val="24"/>
          <w:szCs w:val="24"/>
        </w:rPr>
        <w:t>4:UTILIZAR</w:t>
      </w:r>
      <w:proofErr w:type="gramEnd"/>
      <w:r w:rsidRPr="001433ED">
        <w:rPr>
          <w:rFonts w:ascii="Calibri" w:hAnsi="Calibri" w:cs="Calibri"/>
          <w:bCs/>
          <w:sz w:val="24"/>
          <w:szCs w:val="24"/>
        </w:rPr>
        <w:t xml:space="preserve"> LOS ELEMENTOS DE PROTECCIÓN PERSONAL PERTINENTES A SU FUNCIÓN Y ACTIVIDAD REALIZADA, DE ACUERDO CON EL REGLAMENTO VIGENTE.</w:t>
      </w:r>
    </w:p>
    <w:p w14:paraId="497565E9" w14:textId="77777777" w:rsidR="002C2991" w:rsidRPr="002C2991" w:rsidRDefault="002C2991" w:rsidP="002C2991">
      <w:pPr>
        <w:pStyle w:val="Prrafodelista"/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48403158" w14:textId="77777777" w:rsidR="002C2991" w:rsidRPr="002C2991" w:rsidRDefault="002C2991" w:rsidP="002C2991">
      <w:pPr>
        <w:pStyle w:val="Prrafodelista"/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00DD9A1B" w14:textId="77777777" w:rsidR="002C2991" w:rsidRPr="002C2991" w:rsidRDefault="002C2991" w:rsidP="002C2991">
      <w:pPr>
        <w:pStyle w:val="Prrafodelista"/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2F477666" w14:textId="1FE9D61B" w:rsidR="00F51763" w:rsidRPr="00DE6C0E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E6C0E">
        <w:rPr>
          <w:rFonts w:ascii="Calibri" w:hAnsi="Calibri" w:cs="Calibri"/>
          <w:sz w:val="24"/>
          <w:szCs w:val="24"/>
        </w:rPr>
        <w:lastRenderedPageBreak/>
        <w:t>Duración de la Guía</w:t>
      </w:r>
      <w:r w:rsidR="005E2F69" w:rsidRPr="00DE6C0E">
        <w:rPr>
          <w:rFonts w:ascii="Calibri" w:hAnsi="Calibri" w:cs="Calibri"/>
          <w:sz w:val="24"/>
          <w:szCs w:val="24"/>
        </w:rPr>
        <w:t xml:space="preserve"> de Aprendizaje</w:t>
      </w:r>
      <w:r w:rsidR="00F51763" w:rsidRPr="00DE6C0E">
        <w:rPr>
          <w:rFonts w:ascii="Calibri" w:hAnsi="Calibri" w:cs="Calibri"/>
          <w:sz w:val="24"/>
          <w:szCs w:val="24"/>
        </w:rPr>
        <w:t xml:space="preserve"> (horas):</w:t>
      </w:r>
      <w:r w:rsidR="00DE6C0E" w:rsidRPr="00DE6C0E">
        <w:rPr>
          <w:rFonts w:ascii="Calibri" w:hAnsi="Calibri" w:cs="Calibri"/>
          <w:sz w:val="24"/>
          <w:szCs w:val="24"/>
        </w:rPr>
        <w:t xml:space="preserve">  </w:t>
      </w:r>
      <w:r w:rsidR="001953B1">
        <w:rPr>
          <w:rFonts w:ascii="Calibri" w:hAnsi="Calibri" w:cs="Calibri"/>
          <w:b/>
          <w:sz w:val="24"/>
          <w:szCs w:val="24"/>
        </w:rPr>
        <w:t>40</w:t>
      </w:r>
      <w:r w:rsidR="004F78BC" w:rsidRPr="00DE6C0E">
        <w:rPr>
          <w:rFonts w:ascii="Calibri" w:hAnsi="Calibri" w:cs="Calibri"/>
          <w:b/>
          <w:sz w:val="24"/>
          <w:szCs w:val="24"/>
        </w:rPr>
        <w:t xml:space="preserve"> HORAS</w:t>
      </w:r>
      <w:r w:rsidR="00DE6C0E">
        <w:rPr>
          <w:rFonts w:ascii="Calibri" w:hAnsi="Calibri" w:cs="Calibri"/>
          <w:b/>
          <w:sz w:val="24"/>
          <w:szCs w:val="24"/>
        </w:rPr>
        <w:t>.</w:t>
      </w:r>
    </w:p>
    <w:p w14:paraId="6395F881" w14:textId="0CF25195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2. PRESENTACIÓN</w:t>
      </w:r>
    </w:p>
    <w:p w14:paraId="1DA46D31" w14:textId="77777777" w:rsidR="00CE69A9" w:rsidRPr="009448E8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30C81A92" w14:textId="77777777" w:rsidR="00603998" w:rsidRDefault="00603998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Cs/>
          <w:sz w:val="24"/>
          <w:szCs w:val="24"/>
        </w:rPr>
      </w:pPr>
      <w:r w:rsidRPr="00603998">
        <w:rPr>
          <w:rFonts w:cs="Calibri"/>
          <w:bCs/>
          <w:sz w:val="24"/>
          <w:szCs w:val="24"/>
        </w:rPr>
        <w:t xml:space="preserve">La presente guía de aprendizaje tiene como propósito fundamental brindar al aprendiz las herramientas necesarias para identificar, evaluar y mitigar los riesgos presentes en los entornos de trabajo, específicamente en el ámbito de las instalaciones eléctricas. A través de un recorrido pedagógico que abarca desde la </w:t>
      </w:r>
      <w:r w:rsidRPr="00603998">
        <w:rPr>
          <w:rFonts w:cs="Calibri"/>
          <w:b/>
          <w:bCs/>
          <w:sz w:val="24"/>
          <w:szCs w:val="24"/>
        </w:rPr>
        <w:t>concienciación</w:t>
      </w:r>
      <w:r w:rsidRPr="00603998">
        <w:rPr>
          <w:rFonts w:cs="Calibri"/>
          <w:bCs/>
          <w:sz w:val="24"/>
          <w:szCs w:val="24"/>
        </w:rPr>
        <w:t xml:space="preserve"> sobre el valor de la vida y la salud, pasando por la </w:t>
      </w:r>
      <w:r w:rsidRPr="00603998">
        <w:rPr>
          <w:rFonts w:cs="Calibri"/>
          <w:b/>
          <w:bCs/>
          <w:sz w:val="24"/>
          <w:szCs w:val="24"/>
        </w:rPr>
        <w:t>conceptualización</w:t>
      </w:r>
      <w:r w:rsidRPr="00603998">
        <w:rPr>
          <w:rFonts w:cs="Calibri"/>
          <w:bCs/>
          <w:sz w:val="24"/>
          <w:szCs w:val="24"/>
        </w:rPr>
        <w:t xml:space="preserve"> de la normativa vigente (RETIE y Salud Ocupacional), hasta la </w:t>
      </w:r>
      <w:r w:rsidRPr="00603998">
        <w:rPr>
          <w:rFonts w:cs="Calibri"/>
          <w:b/>
          <w:bCs/>
          <w:sz w:val="24"/>
          <w:szCs w:val="24"/>
        </w:rPr>
        <w:t>contextualización</w:t>
      </w:r>
      <w:r w:rsidRPr="00603998">
        <w:rPr>
          <w:rFonts w:cs="Calibri"/>
          <w:bCs/>
          <w:sz w:val="24"/>
          <w:szCs w:val="24"/>
        </w:rPr>
        <w:t xml:space="preserve"> en escenarios reales de ejecución técnica, el aprendiz desarrollará la capacidad de operar de forma segura, protegiendo su integridad y la de su equipo.</w:t>
      </w:r>
    </w:p>
    <w:p w14:paraId="0C7A2821" w14:textId="77777777" w:rsidR="00603998" w:rsidRDefault="00603998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Cs/>
          <w:sz w:val="24"/>
          <w:szCs w:val="24"/>
        </w:rPr>
      </w:pPr>
    </w:p>
    <w:p w14:paraId="05E7627C" w14:textId="07B02B4F" w:rsidR="00B53D0D" w:rsidRPr="00F51763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F5176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18B9DB2F" w14:textId="77777777" w:rsidR="00B53D0D" w:rsidRPr="00F51763" w:rsidRDefault="00B53D0D" w:rsidP="000333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 w:rsidRPr="00F51763">
        <w:rPr>
          <w:rFonts w:ascii="Calibri" w:hAnsi="Calibri" w:cs="Calibri"/>
          <w:b/>
          <w:bCs/>
          <w:sz w:val="24"/>
          <w:szCs w:val="24"/>
          <w:lang w:val="es-MX"/>
        </w:rPr>
        <w:t>Descripción de la(s) Actividad(es)</w:t>
      </w:r>
    </w:p>
    <w:p w14:paraId="45B26AF1" w14:textId="77777777" w:rsidR="00D824B7" w:rsidRDefault="00FE7202" w:rsidP="00D824B7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</w:rPr>
      </w:pPr>
      <w:r w:rsidRPr="00F51763">
        <w:rPr>
          <w:rFonts w:cs="Calibri"/>
          <w:b/>
          <w:bCs/>
          <w:sz w:val="24"/>
          <w:szCs w:val="24"/>
          <w:lang w:val="es-MX"/>
        </w:rPr>
        <w:t xml:space="preserve">3.1 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Actividades de refle</w:t>
      </w:r>
      <w:r w:rsidR="007553B0" w:rsidRPr="00F51763">
        <w:rPr>
          <w:rFonts w:cs="Calibri"/>
          <w:b/>
          <w:bCs/>
          <w:sz w:val="24"/>
          <w:szCs w:val="24"/>
          <w:lang w:val="es-MX"/>
        </w:rPr>
        <w:t>xi</w:t>
      </w:r>
      <w:r w:rsidR="008D7773" w:rsidRPr="00F51763">
        <w:rPr>
          <w:rFonts w:cs="Calibri"/>
          <w:b/>
          <w:bCs/>
          <w:sz w:val="24"/>
          <w:szCs w:val="24"/>
          <w:lang w:val="es-MX"/>
        </w:rPr>
        <w:t>ón inicial</w:t>
      </w:r>
      <w:r w:rsidR="003630EC" w:rsidRPr="00F51763">
        <w:rPr>
          <w:rFonts w:cs="Calibri"/>
          <w:b/>
          <w:bCs/>
          <w:sz w:val="24"/>
          <w:szCs w:val="24"/>
          <w:lang w:val="es-MX"/>
        </w:rPr>
        <w:t>:</w:t>
      </w:r>
      <w:r w:rsidR="00AC16D0">
        <w:rPr>
          <w:rFonts w:cs="Calibri"/>
          <w:b/>
          <w:bCs/>
          <w:sz w:val="24"/>
          <w:szCs w:val="24"/>
          <w:lang w:val="es-MX"/>
        </w:rPr>
        <w:t xml:space="preserve"> </w:t>
      </w:r>
      <w:r w:rsidR="00D824B7" w:rsidRPr="00D824B7">
        <w:rPr>
          <w:rFonts w:cs="Calibri"/>
          <w:b/>
          <w:bCs/>
          <w:sz w:val="24"/>
          <w:szCs w:val="24"/>
        </w:rPr>
        <w:t>La actividad consiste en el taller de análisis de casos denominado "El Espejo del Riesgo".</w:t>
      </w:r>
    </w:p>
    <w:p w14:paraId="409F2689" w14:textId="68BD6F4F" w:rsidR="00AC16D0" w:rsidRDefault="00DD7DE9" w:rsidP="00D824B7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eastAsia="Arial" w:cs="Calibri"/>
          <w:bCs/>
        </w:rPr>
      </w:pPr>
      <w:r w:rsidRPr="00AC16D0">
        <w:rPr>
          <w:rFonts w:eastAsia="Arial" w:cs="Calibri"/>
          <w:b/>
          <w:bCs/>
        </w:rPr>
        <w:t>Descripción de la actividad</w:t>
      </w:r>
      <w:r w:rsidRPr="00F51763">
        <w:rPr>
          <w:rFonts w:eastAsia="Arial" w:cs="Calibri"/>
          <w:bCs/>
        </w:rPr>
        <w:t xml:space="preserve">: </w:t>
      </w:r>
    </w:p>
    <w:p w14:paraId="141D96F9" w14:textId="77777777" w:rsidR="00D824B7" w:rsidRPr="003662B8" w:rsidRDefault="00D824B7" w:rsidP="00D824B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El instructor presenta una situación hipotética:</w:t>
      </w:r>
    </w:p>
    <w:p w14:paraId="4E357F76" w14:textId="77777777" w:rsidR="00D824B7" w:rsidRPr="003662B8" w:rsidRDefault="00D824B7" w:rsidP="00D824B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“Imagina que, en una vivienda rural, al conectar una plancha, las luces empiezan a parpadear y el breaker se dispara. ¿Qué pudo haber ocurrido?”</w:t>
      </w:r>
    </w:p>
    <w:p w14:paraId="6B0F75EA" w14:textId="77777777" w:rsidR="00D824B7" w:rsidRPr="003662B8" w:rsidRDefault="00D824B7" w:rsidP="00D824B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 xml:space="preserve">Se muestran imágenes de instalaciones improvisadas (cables colgando, empates sin aislante, sobrecarga de tomas). </w:t>
      </w:r>
    </w:p>
    <w:p w14:paraId="5760667B" w14:textId="6CF27394" w:rsidR="00D824B7" w:rsidRPr="003662B8" w:rsidRDefault="00D824B7" w:rsidP="00D824B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Posteriormente se proyecta un video corto o una serie de imágenes que contrastan dos escenarios: una instalación eléctrica domiciliaria ejecutada bajo normas técnicas y uso de EPP, frente a una escena de un accidente real causado por actos inseguros (herramientas en mal estado, falta de EPP o desorden en el puesto de trabajo).</w:t>
      </w:r>
    </w:p>
    <w:p w14:paraId="22ED563B" w14:textId="77777777" w:rsidR="001433ED" w:rsidRPr="003662B8" w:rsidRDefault="001433ED" w:rsidP="00D824B7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bCs/>
          <w:sz w:val="24"/>
          <w:szCs w:val="24"/>
        </w:rPr>
      </w:pPr>
    </w:p>
    <w:p w14:paraId="2848613D" w14:textId="38012825" w:rsidR="00D824B7" w:rsidRPr="003662B8" w:rsidRDefault="00D824B7" w:rsidP="00D824B7">
      <w:pPr>
        <w:spacing w:after="160" w:line="278" w:lineRule="auto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lastRenderedPageBreak/>
        <w:t>Los aprendices se organizan en grupos pequeños para responder y debatir las siguientes preguntas orientadoras:</w:t>
      </w:r>
    </w:p>
    <w:p w14:paraId="7BC731DB" w14:textId="77777777" w:rsidR="00D824B7" w:rsidRPr="003662B8" w:rsidRDefault="00D824B7" w:rsidP="00D824B7">
      <w:pPr>
        <w:numPr>
          <w:ilvl w:val="0"/>
          <w:numId w:val="35"/>
        </w:numPr>
        <w:spacing w:after="160" w:line="278" w:lineRule="auto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¿Considera que el uso de los EPP es una imposición de la empresa o una herramienta de vida?</w:t>
      </w:r>
    </w:p>
    <w:p w14:paraId="23D09074" w14:textId="77777777" w:rsidR="00D824B7" w:rsidRPr="003662B8" w:rsidRDefault="00D824B7" w:rsidP="00D824B7">
      <w:pPr>
        <w:numPr>
          <w:ilvl w:val="0"/>
          <w:numId w:val="35"/>
        </w:numPr>
        <w:spacing w:after="160" w:line="278" w:lineRule="auto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Ante una orden de trabajo urgente, ¿estaría dispuesto a omitir la verificación del estado de sus herramientas para ganar tiempo?</w:t>
      </w:r>
    </w:p>
    <w:p w14:paraId="13426937" w14:textId="77777777" w:rsidR="00D824B7" w:rsidRDefault="00D824B7" w:rsidP="00D824B7">
      <w:pPr>
        <w:numPr>
          <w:ilvl w:val="0"/>
          <w:numId w:val="35"/>
        </w:numPr>
        <w:spacing w:after="160" w:line="278" w:lineRule="auto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¿Cómo cree que un puesto de trabajo desordenado afecta no solo su salud física (ergonomía) sino la calidad técnica de la instalación eléctrica?</w:t>
      </w:r>
    </w:p>
    <w:p w14:paraId="63DE4FBC" w14:textId="3317129B" w:rsidR="00603998" w:rsidRPr="003662B8" w:rsidRDefault="00603998" w:rsidP="00603998">
      <w:pPr>
        <w:spacing w:after="160" w:line="278" w:lineRule="auto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Por </w:t>
      </w:r>
      <w:proofErr w:type="spellStart"/>
      <w:r>
        <w:rPr>
          <w:rFonts w:cs="Calibri"/>
          <w:bCs/>
          <w:sz w:val="24"/>
          <w:szCs w:val="24"/>
        </w:rPr>
        <w:t>ultimo</w:t>
      </w:r>
      <w:proofErr w:type="spellEnd"/>
      <w:r>
        <w:rPr>
          <w:rFonts w:cs="Calibri"/>
          <w:bCs/>
          <w:sz w:val="24"/>
          <w:szCs w:val="24"/>
        </w:rPr>
        <w:t xml:space="preserve"> se </w:t>
      </w:r>
      <w:r w:rsidRPr="00603998">
        <w:rPr>
          <w:rFonts w:cs="Calibri"/>
          <w:bCs/>
          <w:sz w:val="24"/>
          <w:szCs w:val="24"/>
        </w:rPr>
        <w:t>genera un debate grupal sobre las consecuencias familiares y sociales de omitir los procedimientos de seguridad.</w:t>
      </w:r>
    </w:p>
    <w:p w14:paraId="75CB29DC" w14:textId="77777777" w:rsidR="00D824B7" w:rsidRPr="003662B8" w:rsidRDefault="00D824B7" w:rsidP="00D824B7">
      <w:pPr>
        <w:spacing w:after="160" w:line="278" w:lineRule="auto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La actividad finaliza con una "Lluvia de Ideas" en un tablero donde se identifiquen las consecuencias de no seguir los manuales técnicos y la normatividad legal vigente.</w:t>
      </w:r>
    </w:p>
    <w:p w14:paraId="13F06A10" w14:textId="77777777" w:rsidR="00763716" w:rsidRPr="00763716" w:rsidRDefault="00763716" w:rsidP="00763716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  <w:bCs/>
        </w:rPr>
      </w:pPr>
      <w:r w:rsidRPr="00763716">
        <w:rPr>
          <w:rFonts w:eastAsia="Arial" w:cs="Calibri"/>
          <w:b/>
          <w:bCs/>
        </w:rPr>
        <w:t>Ambiente Requerido</w:t>
      </w:r>
    </w:p>
    <w:p w14:paraId="688BC059" w14:textId="79F95214" w:rsidR="00763716" w:rsidRPr="003662B8" w:rsidRDefault="00763716" w:rsidP="00763716">
      <w:pPr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 xml:space="preserve">Taller de instalaciones eléctricas dotado con </w:t>
      </w:r>
      <w:r w:rsidR="001433ED" w:rsidRPr="003662B8">
        <w:rPr>
          <w:rFonts w:cs="Calibri"/>
          <w:bCs/>
          <w:sz w:val="24"/>
          <w:szCs w:val="24"/>
        </w:rPr>
        <w:t>herramientas</w:t>
      </w:r>
      <w:r w:rsidRPr="003662B8">
        <w:rPr>
          <w:rFonts w:cs="Calibri"/>
          <w:bCs/>
          <w:sz w:val="24"/>
          <w:szCs w:val="24"/>
        </w:rPr>
        <w:t>.</w:t>
      </w:r>
    </w:p>
    <w:p w14:paraId="545EFB69" w14:textId="7095436E" w:rsidR="00763716" w:rsidRPr="003662B8" w:rsidRDefault="00763716" w:rsidP="00763716">
      <w:pPr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Zona de simulación de riesgos ergonómicos y manejo de residuos</w:t>
      </w:r>
      <w:r w:rsidR="001433ED" w:rsidRPr="003662B8">
        <w:rPr>
          <w:rFonts w:cs="Calibri"/>
          <w:bCs/>
          <w:sz w:val="24"/>
          <w:szCs w:val="24"/>
        </w:rPr>
        <w:t xml:space="preserve"> </w:t>
      </w:r>
      <w:proofErr w:type="spellStart"/>
      <w:r w:rsidR="001433ED" w:rsidRPr="003662B8">
        <w:rPr>
          <w:rFonts w:cs="Calibri"/>
          <w:bCs/>
          <w:sz w:val="24"/>
          <w:szCs w:val="24"/>
        </w:rPr>
        <w:t>electricos</w:t>
      </w:r>
      <w:proofErr w:type="spellEnd"/>
      <w:r w:rsidRPr="003662B8">
        <w:rPr>
          <w:rFonts w:cs="Calibri"/>
          <w:bCs/>
          <w:sz w:val="24"/>
          <w:szCs w:val="24"/>
        </w:rPr>
        <w:t>.</w:t>
      </w:r>
    </w:p>
    <w:p w14:paraId="5ADFC642" w14:textId="77777777" w:rsidR="00763716" w:rsidRPr="00763716" w:rsidRDefault="00763716" w:rsidP="00763716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  <w:bCs/>
        </w:rPr>
      </w:pPr>
      <w:r w:rsidRPr="00763716">
        <w:rPr>
          <w:rFonts w:eastAsia="Arial" w:cs="Calibri"/>
          <w:b/>
          <w:bCs/>
        </w:rPr>
        <w:t>Estrategias o Técnicas Didácticas Activas</w:t>
      </w:r>
    </w:p>
    <w:p w14:paraId="55C5A705" w14:textId="6108579F" w:rsidR="00763716" w:rsidRPr="003662B8" w:rsidRDefault="00763716" w:rsidP="003662B8">
      <w:pPr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Aprendizaje Basado en Problemas: Mediante la exposición de situaciones reales de accidentes eléctricos.</w:t>
      </w:r>
    </w:p>
    <w:p w14:paraId="1AA54AE1" w14:textId="77777777" w:rsidR="00763716" w:rsidRPr="003662B8" w:rsidRDefault="00763716" w:rsidP="003662B8">
      <w:pPr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Técnica de la Pregunta: Para fomentar el pensamiento crítico sobre el uso de manuales técnicos y formatos de inspección.</w:t>
      </w:r>
    </w:p>
    <w:p w14:paraId="523647F8" w14:textId="77777777" w:rsidR="00763716" w:rsidRPr="003662B8" w:rsidRDefault="00763716" w:rsidP="003662B8">
      <w:pPr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Observación de Campo: Recorrido por el ambiente de aprendizaje para identificar factores de riesgo y señalización.</w:t>
      </w:r>
    </w:p>
    <w:p w14:paraId="0773D1B5" w14:textId="77777777" w:rsidR="00763716" w:rsidRPr="00763716" w:rsidRDefault="00763716" w:rsidP="00763716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  <w:bCs/>
        </w:rPr>
      </w:pPr>
      <w:r w:rsidRPr="00763716">
        <w:rPr>
          <w:rFonts w:eastAsia="Arial" w:cs="Calibri"/>
          <w:b/>
          <w:bCs/>
        </w:rPr>
        <w:t>Materiales de Formación</w:t>
      </w:r>
    </w:p>
    <w:p w14:paraId="0140D3B7" w14:textId="77777777" w:rsidR="00763716" w:rsidRPr="003662B8" w:rsidRDefault="00763716" w:rsidP="003662B8">
      <w:pPr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 xml:space="preserve">Consumibles: Papelería (marcadores, papel bond, </w:t>
      </w:r>
      <w:proofErr w:type="spellStart"/>
      <w:r w:rsidRPr="003662B8">
        <w:rPr>
          <w:rFonts w:cs="Calibri"/>
          <w:bCs/>
          <w:sz w:val="24"/>
          <w:szCs w:val="24"/>
        </w:rPr>
        <w:t>post-its</w:t>
      </w:r>
      <w:proofErr w:type="spellEnd"/>
      <w:r w:rsidRPr="003662B8">
        <w:rPr>
          <w:rFonts w:cs="Calibri"/>
          <w:bCs/>
          <w:sz w:val="24"/>
          <w:szCs w:val="24"/>
        </w:rPr>
        <w:t>), formatos de inspección de herramientas (</w:t>
      </w:r>
      <w:proofErr w:type="spellStart"/>
      <w:r w:rsidRPr="003662B8">
        <w:rPr>
          <w:rFonts w:cs="Calibri"/>
          <w:bCs/>
          <w:sz w:val="24"/>
          <w:szCs w:val="24"/>
        </w:rPr>
        <w:t>Checklist</w:t>
      </w:r>
      <w:proofErr w:type="spellEnd"/>
      <w:r w:rsidRPr="003662B8">
        <w:rPr>
          <w:rFonts w:cs="Calibri"/>
          <w:bCs/>
          <w:sz w:val="24"/>
          <w:szCs w:val="24"/>
        </w:rPr>
        <w:t>).</w:t>
      </w:r>
    </w:p>
    <w:p w14:paraId="2F06C77B" w14:textId="77777777" w:rsidR="00763716" w:rsidRDefault="00763716" w:rsidP="003662B8">
      <w:pPr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Devolutivos: Kit de herramientas básicas para electricista (multímetro, pinzas amperimétricas, destornilladores aislados de 1000V), Elementos de Protección Personal (Casco dieléctrico, guantes clase 0, gafas de seguridad, botas de seguridad).</w:t>
      </w:r>
    </w:p>
    <w:p w14:paraId="63CC7DA6" w14:textId="77777777" w:rsidR="00603998" w:rsidRPr="003662B8" w:rsidRDefault="00603998" w:rsidP="00603998">
      <w:pPr>
        <w:tabs>
          <w:tab w:val="left" w:pos="4320"/>
          <w:tab w:val="left" w:pos="4485"/>
          <w:tab w:val="left" w:pos="5445"/>
        </w:tabs>
        <w:spacing w:after="0" w:line="360" w:lineRule="auto"/>
        <w:ind w:left="720"/>
        <w:jc w:val="both"/>
        <w:rPr>
          <w:rFonts w:cs="Calibri"/>
          <w:bCs/>
          <w:sz w:val="24"/>
          <w:szCs w:val="24"/>
        </w:rPr>
      </w:pPr>
    </w:p>
    <w:p w14:paraId="321F95C6" w14:textId="77777777" w:rsidR="00763716" w:rsidRPr="00763716" w:rsidRDefault="00763716" w:rsidP="00763716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  <w:bCs/>
        </w:rPr>
      </w:pPr>
      <w:r w:rsidRPr="00763716">
        <w:rPr>
          <w:rFonts w:eastAsia="Arial" w:cs="Calibri"/>
          <w:b/>
          <w:bCs/>
        </w:rPr>
        <w:lastRenderedPageBreak/>
        <w:t>Material de Apoyo</w:t>
      </w:r>
    </w:p>
    <w:p w14:paraId="055208CC" w14:textId="61B82C91" w:rsidR="00763716" w:rsidRPr="003662B8" w:rsidRDefault="00603998" w:rsidP="00763716">
      <w:pPr>
        <w:numPr>
          <w:ilvl w:val="0"/>
          <w:numId w:val="3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603998">
        <w:rPr>
          <w:rFonts w:cs="Calibri"/>
          <w:bCs/>
          <w:sz w:val="24"/>
          <w:szCs w:val="24"/>
        </w:rPr>
        <w:t xml:space="preserve">Videos de casos reales de la ARL, cartillas de </w:t>
      </w:r>
      <w:proofErr w:type="spellStart"/>
      <w:proofErr w:type="gramStart"/>
      <w:r w:rsidRPr="00603998">
        <w:rPr>
          <w:rFonts w:cs="Calibri"/>
          <w:bCs/>
          <w:sz w:val="24"/>
          <w:szCs w:val="24"/>
        </w:rPr>
        <w:t>sensibilización.</w:t>
      </w:r>
      <w:r w:rsidR="00763716" w:rsidRPr="003662B8">
        <w:rPr>
          <w:rFonts w:cs="Calibri"/>
          <w:bCs/>
          <w:sz w:val="24"/>
          <w:szCs w:val="24"/>
        </w:rPr>
        <w:t>Recursos</w:t>
      </w:r>
      <w:proofErr w:type="spellEnd"/>
      <w:proofErr w:type="gramEnd"/>
      <w:r w:rsidR="00763716" w:rsidRPr="003662B8">
        <w:rPr>
          <w:rFonts w:cs="Calibri"/>
          <w:bCs/>
          <w:sz w:val="24"/>
          <w:szCs w:val="24"/>
        </w:rPr>
        <w:t xml:space="preserve"> Audiovisuales: Infografías sobre la clasificación de factores de riesgo y videos sobre el arco eléctrico y sus efectos en la salud.</w:t>
      </w:r>
    </w:p>
    <w:p w14:paraId="61EC3047" w14:textId="5378E9AF" w:rsidR="00F51763" w:rsidRDefault="00DD7DE9" w:rsidP="00FD297B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FD297B">
        <w:rPr>
          <w:rFonts w:eastAsia="Arial" w:cs="Calibri"/>
          <w:b/>
          <w:bCs/>
        </w:rPr>
        <w:t>Duración de la actividad</w:t>
      </w:r>
      <w:r w:rsidRPr="00F51763">
        <w:rPr>
          <w:rFonts w:eastAsia="Arial" w:cs="Calibri"/>
          <w:bCs/>
        </w:rPr>
        <w:t xml:space="preserve">:  </w:t>
      </w:r>
      <w:r w:rsidR="00FD297B">
        <w:rPr>
          <w:rFonts w:eastAsia="Arial" w:cs="Calibri"/>
          <w:bCs/>
        </w:rPr>
        <w:t xml:space="preserve">5 </w:t>
      </w:r>
      <w:r w:rsidRPr="00F51763">
        <w:rPr>
          <w:rFonts w:eastAsia="Arial" w:cs="Calibri"/>
          <w:bCs/>
        </w:rPr>
        <w:t>horas.</w:t>
      </w:r>
    </w:p>
    <w:p w14:paraId="6E14D626" w14:textId="5BCF286A" w:rsidR="00F51763" w:rsidRDefault="00F51763">
      <w:pPr>
        <w:spacing w:after="0" w:line="240" w:lineRule="auto"/>
        <w:rPr>
          <w:rFonts w:eastAsia="Arial" w:cs="Calibri"/>
          <w:bCs/>
        </w:rPr>
      </w:pPr>
    </w:p>
    <w:p w14:paraId="28E1A594" w14:textId="2130B380" w:rsidR="00451A05" w:rsidRPr="00F51763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0F51763">
        <w:rPr>
          <w:rFonts w:ascii="Calibri" w:hAnsi="Calibri" w:cs="Calibri"/>
          <w:b/>
          <w:bCs/>
        </w:rPr>
        <w:t xml:space="preserve">3.2 </w:t>
      </w:r>
      <w:r w:rsidR="00451A05" w:rsidRPr="00F51763">
        <w:rPr>
          <w:rFonts w:ascii="Calibri" w:hAnsi="Calibri" w:cs="Calibri"/>
          <w:b/>
          <w:bCs/>
        </w:rPr>
        <w:t xml:space="preserve">Actividades de </w:t>
      </w:r>
      <w:r w:rsidR="00BA649D" w:rsidRPr="00F51763">
        <w:rPr>
          <w:rFonts w:ascii="Calibri" w:hAnsi="Calibri" w:cs="Calibri"/>
          <w:b/>
          <w:bCs/>
        </w:rPr>
        <w:t xml:space="preserve">contextualización e identificación de </w:t>
      </w:r>
      <w:r w:rsidR="0E399CB2" w:rsidRPr="00F51763">
        <w:rPr>
          <w:rFonts w:ascii="Calibri" w:hAnsi="Calibri" w:cs="Calibri"/>
          <w:b/>
          <w:bCs/>
        </w:rPr>
        <w:t>conocimientos</w:t>
      </w:r>
      <w:r w:rsidR="00BA649D" w:rsidRPr="00F51763">
        <w:rPr>
          <w:rFonts w:ascii="Calibri" w:hAnsi="Calibri" w:cs="Calibri"/>
          <w:b/>
          <w:bCs/>
        </w:rPr>
        <w:t xml:space="preserve"> necesarios para el aprendizaje:</w:t>
      </w:r>
    </w:p>
    <w:p w14:paraId="293DCE62" w14:textId="589D2D4C" w:rsidR="00877C70" w:rsidRPr="003662B8" w:rsidRDefault="00877C70" w:rsidP="003662B8">
      <w:pPr>
        <w:numPr>
          <w:ilvl w:val="0"/>
          <w:numId w:val="3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 xml:space="preserve">La labor del técnico en instalaciones eléctricas para unidades de vivienda implica no solo la destreza técnica en el montaje de circuitos, sino la capacidad crítica de salvaguardar la vida propia y la de los usuarios. Esta guía se enfoca en la competencia </w:t>
      </w:r>
      <w:r w:rsidRPr="003662B8">
        <w:rPr>
          <w:rFonts w:cs="Calibri"/>
          <w:b/>
          <w:sz w:val="24"/>
          <w:szCs w:val="24"/>
        </w:rPr>
        <w:t>Fomentar prácticas seguras y saludables en los ambientes de trabajo</w:t>
      </w:r>
      <w:r w:rsidRPr="003662B8">
        <w:rPr>
          <w:rFonts w:cs="Calibri"/>
          <w:bCs/>
          <w:sz w:val="24"/>
          <w:szCs w:val="24"/>
        </w:rPr>
        <w:t>, buscando que el aprendiz reconozca que la seguridad no es un proceso aislado, sino la base fundamental de la calidad en el servicio eléctrico.</w:t>
      </w:r>
      <w:r w:rsidR="008C24DE" w:rsidRPr="008C24DE">
        <w:t xml:space="preserve"> </w:t>
      </w:r>
      <w:r w:rsidR="008C24DE" w:rsidRPr="008C24DE">
        <w:rPr>
          <w:rFonts w:cs="Calibri"/>
          <w:bCs/>
          <w:sz w:val="24"/>
          <w:szCs w:val="24"/>
        </w:rPr>
        <w:t>El aprendiz realiza un recorrido por el taller de electricidad, identificando las herramientas manuales y eléctricas (taladros, pinzas, multímetros) y los formatos de requisición. Se identifican los riesgos asociados al uso incorrecto de cada equipo basándose en los manuales técnicos.</w:t>
      </w:r>
    </w:p>
    <w:p w14:paraId="7E1B3ACB" w14:textId="24BB7896" w:rsidR="00236437" w:rsidRPr="003662B8" w:rsidRDefault="00877C70" w:rsidP="003662B8">
      <w:pPr>
        <w:numPr>
          <w:ilvl w:val="0"/>
          <w:numId w:val="3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A través de esta etapa de</w:t>
      </w:r>
      <w:r w:rsidR="00603998">
        <w:rPr>
          <w:rFonts w:cs="Calibri"/>
          <w:bCs/>
          <w:sz w:val="24"/>
          <w:szCs w:val="24"/>
        </w:rPr>
        <w:t xml:space="preserve"> aprendizaje</w:t>
      </w:r>
      <w:r w:rsidRPr="003662B8">
        <w:rPr>
          <w:rFonts w:cs="Calibri"/>
          <w:bCs/>
          <w:sz w:val="24"/>
          <w:szCs w:val="24"/>
        </w:rPr>
        <w:t xml:space="preserve"> se pretende que el aprendiz identifique la importancia de la normatividad vigente (RETIE y Salud Ocupacional), el uso técnico de los Elementos de Protección Personal (EPP), la correcta gestión de herramientas y la disposición responsable de residuos, transformando el entorno de trabajo en un espacio de productividad sin riesgos.</w:t>
      </w:r>
    </w:p>
    <w:p w14:paraId="2B02E113" w14:textId="77777777" w:rsidR="001433ED" w:rsidRDefault="001433ED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</w:rPr>
      </w:pPr>
    </w:p>
    <w:p w14:paraId="062D5A48" w14:textId="77777777" w:rsidR="001433ED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</w:rPr>
      </w:pPr>
      <w:r w:rsidRPr="00877C70">
        <w:rPr>
          <w:rFonts w:eastAsia="Arial" w:cs="Calibri"/>
          <w:b/>
          <w:bCs/>
        </w:rPr>
        <w:t>Descripción de la actividad:</w:t>
      </w:r>
      <w:r w:rsidRPr="00877C70">
        <w:rPr>
          <w:rFonts w:eastAsia="Arial" w:cs="Calibri"/>
        </w:rPr>
        <w:t xml:space="preserve"> </w:t>
      </w:r>
    </w:p>
    <w:p w14:paraId="3541F4AD" w14:textId="43593F68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 xml:space="preserve">El aprendiz participará en un Taller de </w:t>
      </w:r>
      <w:r w:rsidRPr="003662B8">
        <w:rPr>
          <w:rFonts w:cs="Calibri"/>
          <w:b/>
          <w:sz w:val="24"/>
          <w:szCs w:val="24"/>
        </w:rPr>
        <w:t>"Mapeo de Riesgos y Alistamiento Seguro".</w:t>
      </w:r>
      <w:r w:rsidRPr="003662B8">
        <w:rPr>
          <w:rFonts w:cs="Calibri"/>
          <w:bCs/>
          <w:sz w:val="24"/>
          <w:szCs w:val="24"/>
        </w:rPr>
        <w:t xml:space="preserve"> En este ejercicio, se le entregará una Orden de Trabajo para una </w:t>
      </w:r>
      <w:r w:rsidR="00603998">
        <w:rPr>
          <w:rFonts w:cs="Calibri"/>
          <w:bCs/>
          <w:sz w:val="24"/>
          <w:szCs w:val="24"/>
        </w:rPr>
        <w:t xml:space="preserve">unidad </w:t>
      </w:r>
      <w:r w:rsidRPr="003662B8">
        <w:rPr>
          <w:rFonts w:cs="Calibri"/>
          <w:bCs/>
          <w:sz w:val="24"/>
          <w:szCs w:val="24"/>
        </w:rPr>
        <w:t>vivienda tipo. El aprendiz deberá:</w:t>
      </w:r>
    </w:p>
    <w:p w14:paraId="3E545F00" w14:textId="77777777" w:rsidR="00877C70" w:rsidRPr="003662B8" w:rsidRDefault="00877C70" w:rsidP="00877C70">
      <w:pPr>
        <w:numPr>
          <w:ilvl w:val="0"/>
          <w:numId w:val="4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Diligenciar formatos de solicitud de insumos identificando materiales según manuales del fabricante.</w:t>
      </w:r>
    </w:p>
    <w:p w14:paraId="45CD47C9" w14:textId="77777777" w:rsidR="00877C70" w:rsidRPr="003662B8" w:rsidRDefault="00877C70" w:rsidP="00877C70">
      <w:pPr>
        <w:numPr>
          <w:ilvl w:val="0"/>
          <w:numId w:val="4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Realizar un inventario técnico de EPP necesarios, describiendo su mantenimiento preventivo.</w:t>
      </w:r>
    </w:p>
    <w:p w14:paraId="6F47BA1E" w14:textId="77777777" w:rsidR="00877C70" w:rsidRPr="003662B8" w:rsidRDefault="00877C70" w:rsidP="00877C70">
      <w:pPr>
        <w:numPr>
          <w:ilvl w:val="0"/>
          <w:numId w:val="4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lastRenderedPageBreak/>
        <w:t>Elaborar un cuadro comparativo entre Riesgo, Factor de Riesgo y Agente de Riesgo aplicados específicamente al proceso de cableado y montaje de tableros.</w:t>
      </w:r>
    </w:p>
    <w:p w14:paraId="2DBBF168" w14:textId="77777777" w:rsidR="00877C70" w:rsidRPr="00877C70" w:rsidRDefault="00877C70" w:rsidP="00877C70">
      <w:pPr>
        <w:numPr>
          <w:ilvl w:val="0"/>
          <w:numId w:val="4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</w:rPr>
      </w:pPr>
      <w:r w:rsidRPr="00877C70">
        <w:rPr>
          <w:rFonts w:eastAsia="Arial" w:cs="Calibri"/>
        </w:rPr>
        <w:t>Diseñar un esquema de señalización y demarcación del área de trabajo siguiendo la normatividad legal.</w:t>
      </w:r>
    </w:p>
    <w:p w14:paraId="1E28FAD3" w14:textId="33DC0E45" w:rsidR="00877C70" w:rsidRPr="00877C70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  <w:bCs/>
        </w:rPr>
      </w:pPr>
      <w:r w:rsidRPr="00877C70">
        <w:rPr>
          <w:rFonts w:eastAsia="Arial" w:cs="Calibri"/>
          <w:b/>
          <w:bCs/>
        </w:rPr>
        <w:t>Ambiente Requerido</w:t>
      </w:r>
    </w:p>
    <w:p w14:paraId="252B348A" w14:textId="0C636D33" w:rsidR="00877C70" w:rsidRPr="003662B8" w:rsidRDefault="00877C70" w:rsidP="00877C70">
      <w:pPr>
        <w:numPr>
          <w:ilvl w:val="0"/>
          <w:numId w:val="4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 xml:space="preserve">Ambiente de formación </w:t>
      </w:r>
      <w:r w:rsidR="001433ED" w:rsidRPr="003662B8">
        <w:rPr>
          <w:rFonts w:cs="Calibri"/>
          <w:bCs/>
          <w:sz w:val="24"/>
          <w:szCs w:val="24"/>
        </w:rPr>
        <w:t xml:space="preserve">o un </w:t>
      </w:r>
      <w:r w:rsidRPr="003662B8">
        <w:rPr>
          <w:rFonts w:cs="Calibri"/>
          <w:bCs/>
          <w:sz w:val="24"/>
          <w:szCs w:val="24"/>
        </w:rPr>
        <w:t>taller de instalaciones eléctricas.</w:t>
      </w:r>
    </w:p>
    <w:p w14:paraId="058B5B57" w14:textId="77777777" w:rsidR="00877C70" w:rsidRPr="003662B8" w:rsidRDefault="00877C70" w:rsidP="00877C70">
      <w:pPr>
        <w:numPr>
          <w:ilvl w:val="0"/>
          <w:numId w:val="4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Zonas de práctica que simulen muros y tableros de distribución residencial.</w:t>
      </w:r>
    </w:p>
    <w:p w14:paraId="4E3BDDD7" w14:textId="77777777" w:rsidR="00877C70" w:rsidRPr="003662B8" w:rsidRDefault="00877C70" w:rsidP="00877C70">
      <w:pPr>
        <w:numPr>
          <w:ilvl w:val="0"/>
          <w:numId w:val="4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Espacio ventilado y señalizado para la disposición de residuos.</w:t>
      </w:r>
    </w:p>
    <w:p w14:paraId="69BA54A6" w14:textId="749C3781" w:rsidR="00877C70" w:rsidRPr="00877C70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  <w:bCs/>
        </w:rPr>
      </w:pPr>
      <w:r w:rsidRPr="003662B8">
        <w:rPr>
          <w:rFonts w:cs="Calibri"/>
          <w:bCs/>
          <w:sz w:val="24"/>
          <w:szCs w:val="24"/>
        </w:rPr>
        <w:t xml:space="preserve"> </w:t>
      </w:r>
      <w:r w:rsidRPr="00877C70">
        <w:rPr>
          <w:rFonts w:eastAsia="Arial" w:cs="Calibri"/>
          <w:b/>
          <w:bCs/>
        </w:rPr>
        <w:t>Estrategias o Técnicas Didácticas Activas</w:t>
      </w:r>
    </w:p>
    <w:p w14:paraId="2C4E5273" w14:textId="77777777" w:rsidR="00877C70" w:rsidRPr="003662B8" w:rsidRDefault="00877C70" w:rsidP="003662B8">
      <w:pPr>
        <w:numPr>
          <w:ilvl w:val="0"/>
          <w:numId w:val="4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Estudio de Caso: Análisis de accidentes eléctricos reales.</w:t>
      </w:r>
    </w:p>
    <w:p w14:paraId="53BDE011" w14:textId="7B15AAF5" w:rsidR="00877C70" w:rsidRPr="003662B8" w:rsidRDefault="00877C70" w:rsidP="003662B8">
      <w:pPr>
        <w:numPr>
          <w:ilvl w:val="0"/>
          <w:numId w:val="4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Aprendizaje Basado en Problemas: Resolución de situaciones de riesgo en el puesto de trabajo.</w:t>
      </w:r>
    </w:p>
    <w:p w14:paraId="3649C14C" w14:textId="77777777" w:rsidR="00877C70" w:rsidRPr="003662B8" w:rsidRDefault="00877C70" w:rsidP="003662B8">
      <w:pPr>
        <w:numPr>
          <w:ilvl w:val="0"/>
          <w:numId w:val="4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Simulación Situacional: Diligenciamiento de formatos técnicos y reporte de no conformidades ante el instructor (quien asume el rol de supervisor).</w:t>
      </w:r>
    </w:p>
    <w:p w14:paraId="46894146" w14:textId="09D6CDF8" w:rsidR="00877C70" w:rsidRPr="00877C70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  <w:bCs/>
        </w:rPr>
      </w:pPr>
      <w:r w:rsidRPr="00877C70">
        <w:rPr>
          <w:rFonts w:eastAsia="Arial" w:cs="Calibri"/>
          <w:b/>
          <w:bCs/>
        </w:rPr>
        <w:t>Materiales de Formación</w:t>
      </w:r>
    </w:p>
    <w:p w14:paraId="1A99EAE8" w14:textId="77777777" w:rsidR="00877C70" w:rsidRPr="003662B8" w:rsidRDefault="00877C70" w:rsidP="00877C70">
      <w:pPr>
        <w:numPr>
          <w:ilvl w:val="0"/>
          <w:numId w:val="4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Consumibles: Formatos de orden de trabajo, planillas de inventario, etiquetas de señalización, cinta de demarcación, bolsas para clasificación de residuos (Rojo, Verde, Gris).</w:t>
      </w:r>
    </w:p>
    <w:p w14:paraId="1DD57CE8" w14:textId="77777777" w:rsidR="00877C70" w:rsidRPr="003662B8" w:rsidRDefault="00877C70" w:rsidP="00877C70">
      <w:pPr>
        <w:numPr>
          <w:ilvl w:val="0"/>
          <w:numId w:val="4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3662B8">
        <w:rPr>
          <w:rFonts w:cs="Calibri"/>
          <w:bCs/>
          <w:sz w:val="24"/>
          <w:szCs w:val="24"/>
        </w:rPr>
        <w:t>Herramientas y Equipos: Multímetros, pinzas amperimétricas, pelacables, destornilladores aislados (1000V), escaleras de fibra de vidrio.</w:t>
      </w:r>
    </w:p>
    <w:p w14:paraId="222593B8" w14:textId="6B6751CB" w:rsidR="00877C70" w:rsidRPr="00877C70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  <w:bCs/>
        </w:rPr>
      </w:pPr>
      <w:r w:rsidRPr="00877C70">
        <w:rPr>
          <w:rFonts w:eastAsia="Arial" w:cs="Calibri"/>
          <w:b/>
          <w:bCs/>
        </w:rPr>
        <w:t>Material de Apoyo</w:t>
      </w:r>
    </w:p>
    <w:p w14:paraId="16A0BF9B" w14:textId="77777777" w:rsidR="00877C70" w:rsidRPr="00603998" w:rsidRDefault="00877C70" w:rsidP="003662B8">
      <w:pPr>
        <w:numPr>
          <w:ilvl w:val="0"/>
          <w:numId w:val="4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603998">
        <w:rPr>
          <w:rFonts w:cs="Calibri"/>
          <w:b/>
          <w:sz w:val="24"/>
          <w:szCs w:val="24"/>
        </w:rPr>
        <w:t>Documental: Manual del RETIE (Reglamento Técnico de Instalaciones Eléctricas).</w:t>
      </w:r>
    </w:p>
    <w:p w14:paraId="5AE3C2E2" w14:textId="64DCA775" w:rsidR="00603998" w:rsidRPr="00603998" w:rsidRDefault="00603998" w:rsidP="00321C9C">
      <w:pPr>
        <w:pStyle w:val="Prrafodelista"/>
        <w:numPr>
          <w:ilvl w:val="0"/>
          <w:numId w:val="4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DF2EFD">
        <w:rPr>
          <w:rFonts w:cs="Calibri"/>
          <w:b/>
          <w:sz w:val="24"/>
          <w:szCs w:val="24"/>
        </w:rPr>
        <w:t>Normas Colombia e Internacionales</w:t>
      </w:r>
      <w:r w:rsidRPr="00603998">
        <w:rPr>
          <w:rFonts w:cs="Calibri"/>
          <w:bCs/>
          <w:sz w:val="24"/>
          <w:szCs w:val="24"/>
        </w:rPr>
        <w:t xml:space="preserve"> que Explican Seguridad y Salud en el Trabajo</w:t>
      </w:r>
      <w:r w:rsidRPr="00603998">
        <w:rPr>
          <w:rFonts w:cs="Calibri"/>
          <w:bCs/>
          <w:sz w:val="24"/>
          <w:szCs w:val="24"/>
        </w:rPr>
        <w:t xml:space="preserve"> </w:t>
      </w:r>
      <w:r w:rsidRPr="00603998">
        <w:rPr>
          <w:rFonts w:cs="Calibri"/>
          <w:bCs/>
          <w:sz w:val="24"/>
          <w:szCs w:val="24"/>
        </w:rPr>
        <w:t>La normatividad en seguridad y salud en el trabajo en Colombia está compuesta por una serie de leyes, decretos y resoluciones que buscan proteger la salud de los trabajadores y garantizar un ambiente laboral seguro. Algunas de las normas más relevantes incluyen:</w:t>
      </w:r>
    </w:p>
    <w:p w14:paraId="6EB84977" w14:textId="10282CB4" w:rsidR="00603998" w:rsidRPr="00603998" w:rsidRDefault="00603998" w:rsidP="00603998">
      <w:pPr>
        <w:pStyle w:val="Prrafodelista"/>
        <w:numPr>
          <w:ilvl w:val="1"/>
          <w:numId w:val="4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603998">
        <w:rPr>
          <w:rFonts w:cs="Calibri"/>
          <w:bCs/>
          <w:sz w:val="24"/>
          <w:szCs w:val="24"/>
        </w:rPr>
        <w:t xml:space="preserve">Ley 9 de 1979: Obliga a los empleadores a adoptar medidas efectivas para proteger la salud de los trabajadores y mantener programas de higiene y seguridad. </w:t>
      </w:r>
    </w:p>
    <w:p w14:paraId="10B53578" w14:textId="525408E3" w:rsidR="00603998" w:rsidRPr="00603998" w:rsidRDefault="00603998" w:rsidP="00603998">
      <w:pPr>
        <w:pStyle w:val="Prrafodelista"/>
        <w:numPr>
          <w:ilvl w:val="1"/>
          <w:numId w:val="4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603998">
        <w:rPr>
          <w:rFonts w:cs="Calibri"/>
          <w:bCs/>
          <w:sz w:val="24"/>
          <w:szCs w:val="24"/>
        </w:rPr>
        <w:lastRenderedPageBreak/>
        <w:t xml:space="preserve">Decreto 1295 de 1994: Define el Sistema General de Riesgos Profesionales y establece la responsabilidad de los empleadores en la gestión de los riesgos laborales. </w:t>
      </w:r>
    </w:p>
    <w:p w14:paraId="7502103E" w14:textId="7397E10F" w:rsidR="00603998" w:rsidRPr="00603998" w:rsidRDefault="00603998" w:rsidP="00603998">
      <w:pPr>
        <w:pStyle w:val="Prrafodelista"/>
        <w:numPr>
          <w:ilvl w:val="1"/>
          <w:numId w:val="4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603998">
        <w:rPr>
          <w:rFonts w:cs="Calibri"/>
          <w:bCs/>
          <w:sz w:val="24"/>
          <w:szCs w:val="24"/>
        </w:rPr>
        <w:t xml:space="preserve">Ley 1562 de 2012: Modifica el Sistema General de Riesgos Laborales e incluye la promoción de la prevención de accidentes y enfermedades laborales. </w:t>
      </w:r>
    </w:p>
    <w:p w14:paraId="37B4F015" w14:textId="056A0937" w:rsidR="00603998" w:rsidRPr="00DF2EFD" w:rsidRDefault="00603998" w:rsidP="00DF2EFD">
      <w:pPr>
        <w:pStyle w:val="Prrafodelista"/>
        <w:numPr>
          <w:ilvl w:val="1"/>
          <w:numId w:val="4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DF2EFD">
        <w:rPr>
          <w:rFonts w:cs="Calibri"/>
          <w:bCs/>
          <w:sz w:val="24"/>
          <w:szCs w:val="24"/>
        </w:rPr>
        <w:t xml:space="preserve">Decreto 1072 de 2015: Regula el Sistema de Gestión de Seguridad y Salud en el Trabajo (SG-SST) y establece los requerimientos de implementación y seguimiento. </w:t>
      </w:r>
    </w:p>
    <w:p w14:paraId="407907BA" w14:textId="2A30CFB3" w:rsidR="00603998" w:rsidRPr="00DF2EFD" w:rsidRDefault="00603998" w:rsidP="00DF2EFD">
      <w:pPr>
        <w:pStyle w:val="Prrafodelista"/>
        <w:numPr>
          <w:ilvl w:val="1"/>
          <w:numId w:val="4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DF2EFD">
        <w:rPr>
          <w:rFonts w:cs="Calibri"/>
          <w:bCs/>
          <w:sz w:val="24"/>
          <w:szCs w:val="24"/>
        </w:rPr>
        <w:t xml:space="preserve">Resolución 0312 de 2019: Establece los requisitos para la implementación del Programa de Gestión en Seguridad y Salud en el Trabajo (PG-SST) y la forma en que las empresas deben reportar la información relacionada con SST al Ministerio de Trabajo. </w:t>
      </w:r>
    </w:p>
    <w:p w14:paraId="2FE354E8" w14:textId="15443216" w:rsidR="00877C70" w:rsidRPr="00DF2EFD" w:rsidRDefault="00877C70" w:rsidP="00DF2EFD">
      <w:pPr>
        <w:pStyle w:val="Prrafodelista"/>
        <w:numPr>
          <w:ilvl w:val="1"/>
          <w:numId w:val="48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DF2EFD">
        <w:rPr>
          <w:rFonts w:cs="Calibri"/>
          <w:bCs/>
          <w:sz w:val="24"/>
          <w:szCs w:val="24"/>
        </w:rPr>
        <w:t xml:space="preserve">Guías de uso y mantenimiento de EPP (casco dieléctrico, gafas de seguridad, </w:t>
      </w:r>
      <w:r w:rsidR="00603998" w:rsidRPr="00DF2EFD">
        <w:rPr>
          <w:rFonts w:cs="Calibri"/>
          <w:bCs/>
          <w:sz w:val="24"/>
          <w:szCs w:val="24"/>
        </w:rPr>
        <w:t xml:space="preserve">clases de </w:t>
      </w:r>
      <w:r w:rsidRPr="00DF2EFD">
        <w:rPr>
          <w:rFonts w:cs="Calibri"/>
          <w:bCs/>
          <w:sz w:val="24"/>
          <w:szCs w:val="24"/>
        </w:rPr>
        <w:t>guantes, calzado de seguridad).</w:t>
      </w:r>
    </w:p>
    <w:p w14:paraId="797E07A0" w14:textId="0C1B4012" w:rsidR="005D45F3" w:rsidRDefault="008C24DE" w:rsidP="00FD297B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8C24DE">
        <w:rPr>
          <w:rFonts w:eastAsia="Arial" w:cs="Calibri"/>
          <w:b/>
          <w:bCs/>
        </w:rPr>
        <w:t>Duración de la actividad:</w:t>
      </w:r>
      <w:r w:rsidRPr="008C24DE">
        <w:rPr>
          <w:rFonts w:eastAsia="Arial" w:cs="Calibri"/>
          <w:bCs/>
        </w:rPr>
        <w:t xml:space="preserve"> 8 horas.</w:t>
      </w:r>
    </w:p>
    <w:p w14:paraId="0CC89D76" w14:textId="77777777" w:rsidR="008C24DE" w:rsidRPr="00FD297B" w:rsidRDefault="008C24DE" w:rsidP="00FD297B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</w:p>
    <w:p w14:paraId="1ECBC812" w14:textId="470D24CF" w:rsidR="003B493D" w:rsidRPr="00F51763" w:rsidRDefault="00FE7202" w:rsidP="00451A05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F51763">
        <w:rPr>
          <w:rFonts w:cs="Calibri"/>
          <w:b/>
          <w:bCs/>
          <w:sz w:val="24"/>
          <w:szCs w:val="24"/>
        </w:rPr>
        <w:t xml:space="preserve">3.3 </w:t>
      </w:r>
      <w:r w:rsidR="00CC084F" w:rsidRPr="00F51763">
        <w:rPr>
          <w:rFonts w:cs="Calibri"/>
          <w:b/>
          <w:bCs/>
          <w:sz w:val="24"/>
          <w:szCs w:val="24"/>
        </w:rPr>
        <w:t xml:space="preserve">Actividades de </w:t>
      </w:r>
      <w:r w:rsidR="09EDA5A2" w:rsidRPr="00F51763">
        <w:rPr>
          <w:rFonts w:cs="Calibri"/>
          <w:b/>
          <w:bCs/>
          <w:sz w:val="24"/>
          <w:szCs w:val="24"/>
        </w:rPr>
        <w:t>apropiación</w:t>
      </w:r>
      <w:r w:rsidR="00CC084F" w:rsidRPr="00F51763">
        <w:rPr>
          <w:rFonts w:cs="Calibri"/>
          <w:b/>
          <w:bCs/>
          <w:sz w:val="24"/>
          <w:szCs w:val="24"/>
        </w:rPr>
        <w:t xml:space="preserve">: </w:t>
      </w:r>
    </w:p>
    <w:p w14:paraId="17846405" w14:textId="77777777" w:rsidR="00877C70" w:rsidRPr="003662B8" w:rsidRDefault="00DD7DE9" w:rsidP="00877C70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eastAsia="Arial" w:cs="Calibri"/>
          <w:b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Descripción de la actividad</w:t>
      </w:r>
      <w:r w:rsidRPr="003662B8">
        <w:rPr>
          <w:rFonts w:eastAsia="Arial" w:cs="Calibri"/>
          <w:bCs/>
          <w:sz w:val="24"/>
          <w:szCs w:val="24"/>
        </w:rPr>
        <w:t xml:space="preserve">: </w:t>
      </w:r>
      <w:r w:rsidR="00877C70" w:rsidRPr="003662B8">
        <w:rPr>
          <w:rFonts w:eastAsia="Arial" w:cs="Calibri"/>
          <w:b/>
          <w:bCs/>
          <w:sz w:val="24"/>
          <w:szCs w:val="24"/>
        </w:rPr>
        <w:t>Actividades de Apropiación del Conocimiento</w:t>
      </w:r>
    </w:p>
    <w:p w14:paraId="4CFDC079" w14:textId="77777777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Descripción de la actividad:</w:t>
      </w:r>
      <w:r w:rsidRPr="003662B8">
        <w:rPr>
          <w:rFonts w:eastAsia="Arial" w:cs="Calibri"/>
          <w:bCs/>
          <w:sz w:val="24"/>
          <w:szCs w:val="24"/>
        </w:rPr>
        <w:t xml:space="preserve"> El aprendiz desarrollará un </w:t>
      </w:r>
      <w:r w:rsidRPr="003662B8">
        <w:rPr>
          <w:rFonts w:eastAsia="Arial" w:cs="Calibri"/>
          <w:b/>
          <w:bCs/>
          <w:sz w:val="24"/>
          <w:szCs w:val="24"/>
        </w:rPr>
        <w:t>Taller Técnico Integrador</w:t>
      </w:r>
      <w:r w:rsidRPr="003662B8">
        <w:rPr>
          <w:rFonts w:eastAsia="Arial" w:cs="Calibri"/>
          <w:bCs/>
          <w:sz w:val="24"/>
          <w:szCs w:val="24"/>
        </w:rPr>
        <w:t xml:space="preserve"> denominado </w:t>
      </w:r>
      <w:r w:rsidRPr="003662B8">
        <w:rPr>
          <w:rFonts w:eastAsia="Arial" w:cs="Calibri"/>
          <w:bCs/>
          <w:i/>
          <w:iCs/>
          <w:sz w:val="24"/>
          <w:szCs w:val="24"/>
        </w:rPr>
        <w:t>"Seguridad en el Ciclo Operativo Eléctrico"</w:t>
      </w:r>
      <w:r w:rsidRPr="003662B8">
        <w:rPr>
          <w:rFonts w:eastAsia="Arial" w:cs="Calibri"/>
          <w:bCs/>
          <w:sz w:val="24"/>
          <w:szCs w:val="24"/>
        </w:rPr>
        <w:t>. La actividad se divide en tres estaciones de aprendizaje:</w:t>
      </w:r>
    </w:p>
    <w:p w14:paraId="3DCDC5B0" w14:textId="77777777" w:rsidR="00877C70" w:rsidRPr="003662B8" w:rsidRDefault="00877C70" w:rsidP="00877C70">
      <w:pPr>
        <w:numPr>
          <w:ilvl w:val="0"/>
          <w:numId w:val="5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Gestión de Insumos y Herramientas:</w:t>
      </w:r>
      <w:r w:rsidRPr="003662B8">
        <w:rPr>
          <w:rFonts w:eastAsia="Arial" w:cs="Calibri"/>
          <w:bCs/>
          <w:sz w:val="24"/>
          <w:szCs w:val="24"/>
        </w:rPr>
        <w:t xml:space="preserve"> El aprendiz diligenciará formatos de solicitud de materiales y órdenes de trabajo, verificando fichas técnicas y manuales de fabricante para detectar posibles no conformidades antes de iniciar la instalación.</w:t>
      </w:r>
    </w:p>
    <w:p w14:paraId="1A25C1B6" w14:textId="77777777" w:rsidR="00877C70" w:rsidRPr="003662B8" w:rsidRDefault="00877C70" w:rsidP="00877C70">
      <w:pPr>
        <w:numPr>
          <w:ilvl w:val="0"/>
          <w:numId w:val="5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Identificación y Control de Riesgos:</w:t>
      </w:r>
      <w:r w:rsidRPr="003662B8">
        <w:rPr>
          <w:rFonts w:eastAsia="Arial" w:cs="Calibri"/>
          <w:bCs/>
          <w:sz w:val="24"/>
          <w:szCs w:val="24"/>
        </w:rPr>
        <w:t xml:space="preserve"> Mediante una inspección de campo en el ambiente de formación, el aprendiz deberá clasificar los riesgos (biomecánicos, eléctricos, locativos) y proponer medidas de control en la fuente, el medio y el trabajador. Se hará énfasis en la adopción de posturas ergonómicas para el cableado y montaje de tableros.</w:t>
      </w:r>
    </w:p>
    <w:p w14:paraId="5266A159" w14:textId="21C34E67" w:rsidR="00877C70" w:rsidRPr="003662B8" w:rsidRDefault="00877C70" w:rsidP="00877C70">
      <w:pPr>
        <w:numPr>
          <w:ilvl w:val="0"/>
          <w:numId w:val="5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lastRenderedPageBreak/>
        <w:t>Protocolo de Protección y Señalización:</w:t>
      </w:r>
      <w:r w:rsidRPr="003662B8">
        <w:rPr>
          <w:rFonts w:eastAsia="Arial" w:cs="Calibri"/>
          <w:bCs/>
          <w:sz w:val="24"/>
          <w:szCs w:val="24"/>
        </w:rPr>
        <w:t xml:space="preserve"> Simulación de demarcación de área de trabajo. El aprendiz seleccionará, inspeccionará y utilizará el kit de EPP específico (guantes dieléctricos, calzado de seguridad, protección visual) y realizará la disposición final de los residuos generados (sobras de conductores, empaques, etc.) según la normativa ambiental.</w:t>
      </w:r>
    </w:p>
    <w:p w14:paraId="701F2083" w14:textId="77777777" w:rsidR="00877C70" w:rsidRPr="003662B8" w:rsidRDefault="00877C70" w:rsidP="001433ED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Ambiente Requerido:</w:t>
      </w:r>
    </w:p>
    <w:p w14:paraId="752F338E" w14:textId="77777777" w:rsidR="00877C70" w:rsidRPr="003662B8" w:rsidRDefault="00877C70" w:rsidP="001433ED">
      <w:pPr>
        <w:numPr>
          <w:ilvl w:val="1"/>
          <w:numId w:val="5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Cs/>
          <w:sz w:val="24"/>
          <w:szCs w:val="24"/>
        </w:rPr>
        <w:t>Ambiente de formación de instalaciones eléctricas residenciales (Taller).</w:t>
      </w:r>
    </w:p>
    <w:p w14:paraId="2ED9B311" w14:textId="77777777" w:rsidR="00877C70" w:rsidRPr="003662B8" w:rsidRDefault="00877C70" w:rsidP="001433ED">
      <w:pPr>
        <w:numPr>
          <w:ilvl w:val="1"/>
          <w:numId w:val="5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Cs/>
          <w:sz w:val="24"/>
          <w:szCs w:val="24"/>
        </w:rPr>
        <w:t>Zona de simulación de muros y tableros de distribución.</w:t>
      </w:r>
    </w:p>
    <w:p w14:paraId="70B75CFA" w14:textId="77777777" w:rsidR="00877C70" w:rsidRPr="003662B8" w:rsidRDefault="00877C70" w:rsidP="001433ED">
      <w:pPr>
        <w:numPr>
          <w:ilvl w:val="1"/>
          <w:numId w:val="59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Cs/>
          <w:sz w:val="24"/>
          <w:szCs w:val="24"/>
        </w:rPr>
        <w:t>Área administrativa para el diligenciamiento de formatos técnicos.</w:t>
      </w:r>
    </w:p>
    <w:p w14:paraId="4576DFCD" w14:textId="77777777" w:rsidR="00877C70" w:rsidRPr="003662B8" w:rsidRDefault="00877C70" w:rsidP="001433ED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Estrategias o Técnicas Didácticas Activas:</w:t>
      </w:r>
    </w:p>
    <w:p w14:paraId="7C749469" w14:textId="77777777" w:rsidR="00877C70" w:rsidRPr="003662B8" w:rsidRDefault="00877C70" w:rsidP="001433ED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3662B8">
        <w:rPr>
          <w:rFonts w:ascii="Calibri" w:eastAsia="Arial" w:hAnsi="Calibri" w:cs="Calibri"/>
          <w:bCs/>
          <w:sz w:val="24"/>
          <w:szCs w:val="24"/>
        </w:rPr>
        <w:t>Estudio de casos.</w:t>
      </w:r>
    </w:p>
    <w:p w14:paraId="1F6E714A" w14:textId="77777777" w:rsidR="00877C70" w:rsidRPr="003662B8" w:rsidRDefault="00877C70" w:rsidP="001433ED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3662B8">
        <w:rPr>
          <w:rFonts w:ascii="Calibri" w:eastAsia="Arial" w:hAnsi="Calibri" w:cs="Calibri"/>
          <w:bCs/>
          <w:sz w:val="24"/>
          <w:szCs w:val="24"/>
        </w:rPr>
        <w:t>Simulación de situaciones reales de trabajo.</w:t>
      </w:r>
    </w:p>
    <w:p w14:paraId="027CA37A" w14:textId="77777777" w:rsidR="00877C70" w:rsidRPr="003662B8" w:rsidRDefault="00877C70" w:rsidP="001433ED">
      <w:pPr>
        <w:pStyle w:val="Prrafodelista"/>
        <w:numPr>
          <w:ilvl w:val="0"/>
          <w:numId w:val="60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3662B8">
        <w:rPr>
          <w:rFonts w:ascii="Calibri" w:eastAsia="Arial" w:hAnsi="Calibri" w:cs="Calibri"/>
          <w:bCs/>
          <w:sz w:val="24"/>
          <w:szCs w:val="24"/>
        </w:rPr>
        <w:t>Demostración de procedimientos (Técnica demostrativa del instructor).</w:t>
      </w:r>
    </w:p>
    <w:p w14:paraId="02982085" w14:textId="77777777" w:rsidR="00877C70" w:rsidRPr="003662B8" w:rsidRDefault="00877C70" w:rsidP="001433ED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Materiales de Formación:</w:t>
      </w:r>
    </w:p>
    <w:p w14:paraId="21242D57" w14:textId="77777777" w:rsidR="00877C70" w:rsidRPr="003662B8" w:rsidRDefault="00877C70" w:rsidP="001433ED">
      <w:pPr>
        <w:numPr>
          <w:ilvl w:val="1"/>
          <w:numId w:val="6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Consumibles:</w:t>
      </w:r>
      <w:r w:rsidRPr="003662B8">
        <w:rPr>
          <w:rFonts w:eastAsia="Arial" w:cs="Calibri"/>
          <w:bCs/>
          <w:sz w:val="24"/>
          <w:szCs w:val="24"/>
        </w:rPr>
        <w:t xml:space="preserve"> Formatos de orden de trabajo, planillas de inspección de herramientas, cinta de señalización, conductores eléctricos, terminales.</w:t>
      </w:r>
    </w:p>
    <w:p w14:paraId="03EC34BA" w14:textId="77777777" w:rsidR="00877C70" w:rsidRPr="003662B8" w:rsidRDefault="00877C70" w:rsidP="001433ED">
      <w:pPr>
        <w:numPr>
          <w:ilvl w:val="1"/>
          <w:numId w:val="6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Devolutivos:</w:t>
      </w:r>
      <w:r w:rsidRPr="003662B8">
        <w:rPr>
          <w:rFonts w:eastAsia="Arial" w:cs="Calibri"/>
          <w:bCs/>
          <w:sz w:val="24"/>
          <w:szCs w:val="24"/>
        </w:rPr>
        <w:t xml:space="preserve"> Herramientas de mano (pelacables, destornilladores aislados, multímetros), tableros de distribución, escaleras dieléctricas.</w:t>
      </w:r>
    </w:p>
    <w:p w14:paraId="17AF7267" w14:textId="77777777" w:rsidR="00877C70" w:rsidRPr="003662B8" w:rsidRDefault="00877C70" w:rsidP="001433ED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Material de Apoyo:</w:t>
      </w:r>
    </w:p>
    <w:p w14:paraId="40C4A10D" w14:textId="78017D36" w:rsidR="00877C70" w:rsidRPr="003662B8" w:rsidRDefault="00877C70" w:rsidP="001433ED">
      <w:pPr>
        <w:numPr>
          <w:ilvl w:val="1"/>
          <w:numId w:val="6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Cs/>
          <w:sz w:val="24"/>
          <w:szCs w:val="24"/>
        </w:rPr>
        <w:t>Reglamento Técnico de Instalaciones Eléctricas (RETIE).</w:t>
      </w:r>
    </w:p>
    <w:p w14:paraId="52633C13" w14:textId="77777777" w:rsidR="00877C70" w:rsidRPr="003662B8" w:rsidRDefault="00877C70" w:rsidP="001433ED">
      <w:pPr>
        <w:numPr>
          <w:ilvl w:val="1"/>
          <w:numId w:val="6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Cs/>
          <w:sz w:val="24"/>
          <w:szCs w:val="24"/>
        </w:rPr>
        <w:t>Manuales de fabricantes de herramientas y equipos.</w:t>
      </w:r>
    </w:p>
    <w:p w14:paraId="44048243" w14:textId="77777777" w:rsidR="00877C70" w:rsidRPr="003662B8" w:rsidRDefault="00877C70" w:rsidP="001433ED">
      <w:pPr>
        <w:numPr>
          <w:ilvl w:val="1"/>
          <w:numId w:val="6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Cs/>
          <w:sz w:val="24"/>
          <w:szCs w:val="24"/>
        </w:rPr>
        <w:t>Guía técnica de ergonomía para operarios.</w:t>
      </w:r>
    </w:p>
    <w:p w14:paraId="7C062A9D" w14:textId="77777777" w:rsidR="00877C70" w:rsidRPr="003662B8" w:rsidRDefault="00877C70" w:rsidP="001433ED">
      <w:pPr>
        <w:numPr>
          <w:ilvl w:val="1"/>
          <w:numId w:val="6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Cs/>
          <w:sz w:val="24"/>
          <w:szCs w:val="24"/>
        </w:rPr>
        <w:t>Normatividad legal vigente en riesgos laborales (Ley 1562 de 2012 y Decreto 1072 de 2015).</w:t>
      </w:r>
    </w:p>
    <w:p w14:paraId="139DC6EB" w14:textId="77777777" w:rsidR="00877C70" w:rsidRPr="003662B8" w:rsidRDefault="00877C70" w:rsidP="001433ED">
      <w:pPr>
        <w:numPr>
          <w:ilvl w:val="1"/>
          <w:numId w:val="6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Cs/>
          <w:sz w:val="24"/>
          <w:szCs w:val="24"/>
        </w:rPr>
        <w:t>Videos institucionales sobre prevención de accidentes eléctricos.</w:t>
      </w:r>
    </w:p>
    <w:p w14:paraId="79E3D99F" w14:textId="26E4DED8" w:rsidR="00F51763" w:rsidRPr="003662B8" w:rsidRDefault="00DD7DE9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Duración de la actividad</w:t>
      </w:r>
      <w:r w:rsidRPr="003662B8">
        <w:rPr>
          <w:rFonts w:eastAsia="Arial" w:cs="Calibri"/>
          <w:bCs/>
          <w:sz w:val="24"/>
          <w:szCs w:val="24"/>
        </w:rPr>
        <w:t xml:space="preserve">: </w:t>
      </w:r>
      <w:r w:rsidR="002601C9" w:rsidRPr="003662B8">
        <w:rPr>
          <w:rFonts w:eastAsia="Arial" w:cs="Calibri"/>
          <w:bCs/>
          <w:sz w:val="24"/>
          <w:szCs w:val="24"/>
        </w:rPr>
        <w:t>10</w:t>
      </w:r>
      <w:r w:rsidRPr="003662B8">
        <w:rPr>
          <w:rFonts w:eastAsia="Arial" w:cs="Calibri"/>
          <w:bCs/>
          <w:sz w:val="24"/>
          <w:szCs w:val="24"/>
        </w:rPr>
        <w:t xml:space="preserve"> horas</w:t>
      </w:r>
      <w:r w:rsidR="002601C9" w:rsidRPr="003662B8">
        <w:rPr>
          <w:rFonts w:eastAsia="Arial" w:cs="Calibri"/>
          <w:bCs/>
          <w:sz w:val="24"/>
          <w:szCs w:val="24"/>
        </w:rPr>
        <w:t xml:space="preserve"> directas y 5 autónomas</w:t>
      </w:r>
      <w:r w:rsidRPr="003662B8">
        <w:rPr>
          <w:rFonts w:eastAsia="Arial" w:cs="Calibri"/>
          <w:bCs/>
          <w:sz w:val="24"/>
          <w:szCs w:val="24"/>
        </w:rPr>
        <w:t>.</w:t>
      </w:r>
    </w:p>
    <w:p w14:paraId="79591DE6" w14:textId="77777777" w:rsidR="003662B8" w:rsidRDefault="003662B8" w:rsidP="002601C9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</w:p>
    <w:p w14:paraId="69144731" w14:textId="77777777" w:rsidR="008C24DE" w:rsidRDefault="008C24DE" w:rsidP="002601C9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</w:p>
    <w:p w14:paraId="66622B5B" w14:textId="77777777" w:rsidR="008C24DE" w:rsidRPr="003662B8" w:rsidRDefault="008C24DE" w:rsidP="002601C9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</w:p>
    <w:p w14:paraId="42C352DF" w14:textId="63DB8DFB" w:rsidR="00815D58" w:rsidRPr="003662B8" w:rsidRDefault="00FE7202" w:rsidP="00451A0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color w:val="000000"/>
          <w:sz w:val="28"/>
          <w:szCs w:val="28"/>
          <w:lang w:eastAsia="es-ES"/>
        </w:rPr>
      </w:pPr>
      <w:r w:rsidRPr="003662B8">
        <w:rPr>
          <w:rFonts w:cs="Calibri"/>
          <w:b/>
          <w:bCs/>
          <w:color w:val="000000"/>
          <w:sz w:val="28"/>
          <w:szCs w:val="28"/>
          <w:lang w:eastAsia="es-ES"/>
        </w:rPr>
        <w:lastRenderedPageBreak/>
        <w:t xml:space="preserve">3.4 </w:t>
      </w:r>
      <w:r w:rsidR="00815D58" w:rsidRPr="003662B8">
        <w:rPr>
          <w:rFonts w:cs="Calibri"/>
          <w:b/>
          <w:bCs/>
          <w:color w:val="000000"/>
          <w:sz w:val="28"/>
          <w:szCs w:val="28"/>
          <w:lang w:eastAsia="es-ES"/>
        </w:rPr>
        <w:t xml:space="preserve">Actividades </w:t>
      </w:r>
      <w:r w:rsidR="007D4273" w:rsidRPr="003662B8">
        <w:rPr>
          <w:rFonts w:cs="Calibri"/>
          <w:b/>
          <w:bCs/>
          <w:color w:val="000000"/>
          <w:sz w:val="28"/>
          <w:szCs w:val="28"/>
          <w:lang w:eastAsia="es-ES"/>
        </w:rPr>
        <w:t>d</w:t>
      </w:r>
      <w:r w:rsidR="00815D58" w:rsidRPr="003662B8">
        <w:rPr>
          <w:rFonts w:cs="Calibri"/>
          <w:b/>
          <w:bCs/>
          <w:color w:val="000000"/>
          <w:sz w:val="28"/>
          <w:szCs w:val="28"/>
          <w:lang w:eastAsia="es-ES"/>
        </w:rPr>
        <w:t>e Transferencia el Conocimiento:</w:t>
      </w:r>
    </w:p>
    <w:p w14:paraId="18BBA900" w14:textId="77777777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b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Frase Reflexiva Impactante:</w:t>
      </w:r>
    </w:p>
    <w:p w14:paraId="724F30F0" w14:textId="77777777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b/>
          <w:bCs/>
          <w:i/>
          <w:iCs/>
          <w:sz w:val="24"/>
          <w:szCs w:val="24"/>
        </w:rPr>
        <w:t>"</w:t>
      </w:r>
      <w:r w:rsidRPr="003662B8">
        <w:rPr>
          <w:rFonts w:eastAsia="Arial" w:cs="Calibri"/>
          <w:i/>
          <w:iCs/>
          <w:sz w:val="24"/>
          <w:szCs w:val="24"/>
        </w:rPr>
        <w:t>En la electricidad, el primer error suele ser el último; tu seguridad no es una opción, es la herramienta más valiosa de tu maletín."</w:t>
      </w:r>
    </w:p>
    <w:p w14:paraId="631557C4" w14:textId="77777777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8C24DE">
        <w:rPr>
          <w:rFonts w:eastAsia="Arial" w:cs="Calibri"/>
          <w:b/>
          <w:bCs/>
          <w:sz w:val="24"/>
          <w:szCs w:val="24"/>
        </w:rPr>
        <w:t>Descripción de la actividad:</w:t>
      </w:r>
      <w:r w:rsidRPr="003662B8">
        <w:rPr>
          <w:rFonts w:eastAsia="Arial" w:cs="Calibri"/>
          <w:sz w:val="24"/>
          <w:szCs w:val="24"/>
        </w:rPr>
        <w:t xml:space="preserve"> Participe en el foro de discusión o mesa redonda "La delgada línea entre el hábito y el peligro". Analice la siguiente situación: </w:t>
      </w:r>
      <w:r w:rsidRPr="003662B8">
        <w:rPr>
          <w:rFonts w:eastAsia="Arial" w:cs="Calibri"/>
          <w:i/>
          <w:iCs/>
          <w:sz w:val="24"/>
          <w:szCs w:val="24"/>
        </w:rPr>
        <w:t>Un técnico con 10 años de experiencia decide no utilizar sus guantes dieléctricos para realizar una conexión rápida en un tablero residencial, argumentando que 'conoce bien el circuito'.</w:t>
      </w:r>
    </w:p>
    <w:p w14:paraId="44D4E414" w14:textId="77777777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Reflexione de manera individual y luego comparta su opinión sobre:</w:t>
      </w:r>
    </w:p>
    <w:p w14:paraId="363E9FFE" w14:textId="77777777" w:rsidR="00877C70" w:rsidRPr="003662B8" w:rsidRDefault="00877C70" w:rsidP="00877C70">
      <w:pPr>
        <w:numPr>
          <w:ilvl w:val="0"/>
          <w:numId w:val="52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 xml:space="preserve">¿Qué diferencia hay entre un </w:t>
      </w:r>
      <w:proofErr w:type="gramStart"/>
      <w:r w:rsidRPr="003662B8">
        <w:rPr>
          <w:rFonts w:eastAsia="Arial" w:cs="Calibri"/>
          <w:sz w:val="24"/>
          <w:szCs w:val="24"/>
        </w:rPr>
        <w:t>acto inseguro y una condición insegura</w:t>
      </w:r>
      <w:proofErr w:type="gramEnd"/>
      <w:r w:rsidRPr="003662B8">
        <w:rPr>
          <w:rFonts w:eastAsia="Arial" w:cs="Calibri"/>
          <w:sz w:val="24"/>
          <w:szCs w:val="24"/>
        </w:rPr>
        <w:t xml:space="preserve"> en este escenario?</w:t>
      </w:r>
    </w:p>
    <w:p w14:paraId="1B8CAD1D" w14:textId="77777777" w:rsidR="00877C70" w:rsidRPr="003662B8" w:rsidRDefault="00877C70" w:rsidP="00877C70">
      <w:pPr>
        <w:numPr>
          <w:ilvl w:val="0"/>
          <w:numId w:val="52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¿Cómo afecta un accidente de este tipo no solo al trabajador, sino a la productividad de la empresa y al entorno familiar?</w:t>
      </w:r>
    </w:p>
    <w:p w14:paraId="7EDA0334" w14:textId="77777777" w:rsidR="00877C70" w:rsidRPr="003662B8" w:rsidRDefault="00877C70" w:rsidP="00877C70">
      <w:pPr>
        <w:numPr>
          <w:ilvl w:val="0"/>
          <w:numId w:val="52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¿Es el exceso de confianza un factor de riesgo omitido en los manuales?</w:t>
      </w:r>
    </w:p>
    <w:p w14:paraId="3A1CD38A" w14:textId="77777777" w:rsidR="003662B8" w:rsidRPr="003662B8" w:rsidRDefault="003662B8" w:rsidP="003662B8">
      <w:pPr>
        <w:tabs>
          <w:tab w:val="left" w:pos="4320"/>
          <w:tab w:val="left" w:pos="4485"/>
          <w:tab w:val="left" w:pos="5445"/>
        </w:tabs>
        <w:spacing w:after="0" w:line="360" w:lineRule="auto"/>
        <w:ind w:left="720"/>
        <w:rPr>
          <w:rFonts w:eastAsia="Arial" w:cs="Calibri"/>
          <w:sz w:val="24"/>
          <w:szCs w:val="24"/>
        </w:rPr>
      </w:pPr>
    </w:p>
    <w:p w14:paraId="0CB9E1A6" w14:textId="11010991" w:rsidR="00877C70" w:rsidRDefault="003662B8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b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3.4.1</w:t>
      </w:r>
      <w:r w:rsidR="00877C70" w:rsidRPr="003662B8">
        <w:rPr>
          <w:rFonts w:eastAsia="Arial" w:cs="Calibri"/>
          <w:b/>
          <w:bCs/>
          <w:sz w:val="24"/>
          <w:szCs w:val="24"/>
        </w:rPr>
        <w:t>. Actividades de Transferencia del Conocimiento</w:t>
      </w:r>
    </w:p>
    <w:p w14:paraId="28AECAE7" w14:textId="77777777" w:rsidR="008C24DE" w:rsidRDefault="008C24DE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8C24DE">
        <w:rPr>
          <w:rFonts w:eastAsia="Arial" w:cs="Calibri"/>
          <w:sz w:val="24"/>
          <w:szCs w:val="24"/>
        </w:rPr>
        <w:t xml:space="preserve">El aprendiz realiza una práctica real de instalación eléctrica, donde debe: </w:t>
      </w:r>
    </w:p>
    <w:p w14:paraId="3DBD7D5A" w14:textId="77777777" w:rsidR="008C24DE" w:rsidRPr="008C24DE" w:rsidRDefault="008C24DE" w:rsidP="008C24DE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8C24DE">
        <w:rPr>
          <w:rFonts w:eastAsia="Arial" w:cs="Calibri"/>
          <w:sz w:val="24"/>
          <w:szCs w:val="24"/>
        </w:rPr>
        <w:t>1. Usted deberá realizar una "Simulación de Alistamiento y Aseguramiento de Obra Eléctrica" en una unidad de vivienda. Para ello, se le asignará una orden de trabajo específica y deberá ejecutar las siguientes acciones:</w:t>
      </w:r>
    </w:p>
    <w:p w14:paraId="297EAF94" w14:textId="77777777" w:rsidR="008C24DE" w:rsidRPr="003662B8" w:rsidRDefault="008C24DE" w:rsidP="003E7263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Gestión de Insumos: Diligenciar los formatos de solicitud de materiales y herramientas, verificando que cumplan con las especificaciones técnicas del manual del fabricante y la normativa vigente.</w:t>
      </w:r>
    </w:p>
    <w:p w14:paraId="1AB17550" w14:textId="77777777" w:rsidR="003E7263" w:rsidRPr="003662B8" w:rsidRDefault="008C24DE" w:rsidP="003E7263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8C24DE">
        <w:rPr>
          <w:rFonts w:eastAsia="Arial" w:cs="Calibri"/>
          <w:sz w:val="24"/>
          <w:szCs w:val="24"/>
        </w:rPr>
        <w:t>2. Seleccionar y portar los EPP requeridos</w:t>
      </w:r>
      <w:r w:rsidR="003E7263">
        <w:rPr>
          <w:rFonts w:eastAsia="Arial" w:cs="Calibri"/>
          <w:sz w:val="24"/>
          <w:szCs w:val="24"/>
        </w:rPr>
        <w:t xml:space="preserve">: </w:t>
      </w:r>
      <w:r w:rsidR="003E7263" w:rsidRPr="003662B8">
        <w:rPr>
          <w:rFonts w:eastAsia="Arial" w:cs="Calibri"/>
          <w:sz w:val="24"/>
          <w:szCs w:val="24"/>
        </w:rPr>
        <w:t>Seleccionar y portar correctamente los EPP (casco tipo B, guantes dieléctricos, calzado de seguridad, protección ocular). Durante la simulación de montaje, deberá demostrar la adopción de posturas ergonómicas correctas para el cableado y fijación de dispositivos.</w:t>
      </w:r>
    </w:p>
    <w:p w14:paraId="62F549F4" w14:textId="24EE4DDD" w:rsidR="008C24DE" w:rsidRDefault="008C24DE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</w:p>
    <w:p w14:paraId="2B5AAEE6" w14:textId="77777777" w:rsidR="003E7263" w:rsidRDefault="003E7263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</w:p>
    <w:p w14:paraId="09C9ABCC" w14:textId="3AEF2BDA" w:rsidR="003E7263" w:rsidRPr="003662B8" w:rsidRDefault="008C24DE" w:rsidP="003E7263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8C24DE">
        <w:rPr>
          <w:rFonts w:eastAsia="Arial" w:cs="Calibri"/>
          <w:sz w:val="24"/>
          <w:szCs w:val="24"/>
        </w:rPr>
        <w:lastRenderedPageBreak/>
        <w:t>3. Aplicar técnicas de ergonomía durante la labor</w:t>
      </w:r>
      <w:r w:rsidR="003E7263">
        <w:rPr>
          <w:rFonts w:eastAsia="Arial" w:cs="Calibri"/>
          <w:sz w:val="24"/>
          <w:szCs w:val="24"/>
        </w:rPr>
        <w:t xml:space="preserve"> e </w:t>
      </w:r>
      <w:r w:rsidR="003E7263" w:rsidRPr="003662B8">
        <w:rPr>
          <w:rFonts w:eastAsia="Arial" w:cs="Calibri"/>
          <w:sz w:val="24"/>
          <w:szCs w:val="24"/>
        </w:rPr>
        <w:t>Identificar visualmente los factores de riesgo (eléctricos, biomecánicos por posturas, y de orden/aseo).</w:t>
      </w:r>
    </w:p>
    <w:p w14:paraId="6752CDB2" w14:textId="259CCF13" w:rsidR="003E7263" w:rsidRDefault="008C24DE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8C24DE">
        <w:rPr>
          <w:rFonts w:eastAsia="Arial" w:cs="Calibri"/>
          <w:sz w:val="24"/>
          <w:szCs w:val="24"/>
        </w:rPr>
        <w:t>4. Demarcar el área de trabajo</w:t>
      </w:r>
      <w:r w:rsidR="003E7263">
        <w:rPr>
          <w:rFonts w:eastAsia="Arial" w:cs="Calibri"/>
          <w:sz w:val="24"/>
          <w:szCs w:val="24"/>
        </w:rPr>
        <w:t xml:space="preserve">: </w:t>
      </w:r>
      <w:r w:rsidR="003E7263" w:rsidRPr="003662B8">
        <w:rPr>
          <w:rFonts w:eastAsia="Arial" w:cs="Calibri"/>
          <w:sz w:val="24"/>
          <w:szCs w:val="24"/>
        </w:rPr>
        <w:t xml:space="preserve">Seguridad en el Área: Realizar la demarcación y señalización del área de trabajo asignada. </w:t>
      </w:r>
      <w:r w:rsidRPr="008C24DE">
        <w:rPr>
          <w:rFonts w:eastAsia="Arial" w:cs="Calibri"/>
          <w:sz w:val="24"/>
          <w:szCs w:val="24"/>
        </w:rPr>
        <w:t xml:space="preserve"> </w:t>
      </w:r>
    </w:p>
    <w:p w14:paraId="51E5AB96" w14:textId="77777777" w:rsidR="003E7263" w:rsidRDefault="008C24DE" w:rsidP="003E7263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8C24DE">
        <w:rPr>
          <w:rFonts w:eastAsia="Arial" w:cs="Calibri"/>
          <w:sz w:val="24"/>
          <w:szCs w:val="24"/>
        </w:rPr>
        <w:t>5. Realizar el reporte de condiciones de seguridad encontradas, simulando una brigada de emergencia si fuera necesario.</w:t>
      </w:r>
    </w:p>
    <w:p w14:paraId="6E0F5E91" w14:textId="4FF56D1D" w:rsidR="00877C70" w:rsidRPr="003E7263" w:rsidRDefault="003E7263" w:rsidP="003E7263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>
        <w:rPr>
          <w:rFonts w:eastAsia="Arial" w:cs="Calibri"/>
          <w:sz w:val="24"/>
          <w:szCs w:val="24"/>
        </w:rPr>
        <w:t xml:space="preserve">6. </w:t>
      </w:r>
      <w:r w:rsidR="00877C70" w:rsidRPr="003E7263">
        <w:rPr>
          <w:rFonts w:eastAsia="Arial" w:cs="Calibri"/>
          <w:sz w:val="24"/>
          <w:szCs w:val="24"/>
        </w:rPr>
        <w:t>Gestión de Residuos: Clasificar los desechos generados (sobrantes de cable, empaques plásticos, residuos metálicos) según la codificación de colores y el plan de manejo ambiental.</w:t>
      </w:r>
    </w:p>
    <w:p w14:paraId="5EABD3FD" w14:textId="6E6BB8C9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</w:p>
    <w:p w14:paraId="00F07FBC" w14:textId="77777777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b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3. AMBIENTE REQUERIDO</w:t>
      </w:r>
    </w:p>
    <w:p w14:paraId="2560F536" w14:textId="77777777" w:rsidR="00877C70" w:rsidRPr="003662B8" w:rsidRDefault="00877C70" w:rsidP="00877C70">
      <w:pPr>
        <w:numPr>
          <w:ilvl w:val="0"/>
          <w:numId w:val="54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Taller de instalaciones eléctricas debidamente equipado.</w:t>
      </w:r>
    </w:p>
    <w:p w14:paraId="13ABEF04" w14:textId="791A708C" w:rsidR="00877C70" w:rsidRPr="003662B8" w:rsidRDefault="003E7263" w:rsidP="00877C70">
      <w:pPr>
        <w:numPr>
          <w:ilvl w:val="0"/>
          <w:numId w:val="54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>
        <w:rPr>
          <w:rFonts w:eastAsia="Arial" w:cs="Calibri"/>
          <w:sz w:val="24"/>
          <w:szCs w:val="24"/>
        </w:rPr>
        <w:t xml:space="preserve">Videos de </w:t>
      </w:r>
      <w:r w:rsidR="00877C70" w:rsidRPr="003662B8">
        <w:rPr>
          <w:rFonts w:eastAsia="Arial" w:cs="Calibri"/>
          <w:sz w:val="24"/>
          <w:szCs w:val="24"/>
        </w:rPr>
        <w:t>instalaciones residenciales (módulos de vivienda).</w:t>
      </w:r>
    </w:p>
    <w:p w14:paraId="45FD15A0" w14:textId="77777777" w:rsidR="00877C70" w:rsidRPr="003662B8" w:rsidRDefault="00877C70" w:rsidP="00877C70">
      <w:pPr>
        <w:numPr>
          <w:ilvl w:val="0"/>
          <w:numId w:val="54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Zona de disposición de residuos y señalización.</w:t>
      </w:r>
    </w:p>
    <w:p w14:paraId="290D79BD" w14:textId="77777777" w:rsidR="003E7263" w:rsidRDefault="003E7263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b/>
          <w:bCs/>
          <w:sz w:val="24"/>
          <w:szCs w:val="24"/>
        </w:rPr>
      </w:pPr>
    </w:p>
    <w:p w14:paraId="68BF274D" w14:textId="065C96AF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b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4. ESTRATEGIAS O TÉCNICAS DIDÁCTICAS ACTIVAS</w:t>
      </w:r>
    </w:p>
    <w:p w14:paraId="0853A9B7" w14:textId="6FDCB7E2" w:rsidR="00877C70" w:rsidRPr="003662B8" w:rsidRDefault="00877C70" w:rsidP="00877C70">
      <w:pPr>
        <w:numPr>
          <w:ilvl w:val="0"/>
          <w:numId w:val="55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Simulación de Situaciones Reales</w:t>
      </w:r>
    </w:p>
    <w:p w14:paraId="0CA284CF" w14:textId="05040A0D" w:rsidR="00877C70" w:rsidRPr="003662B8" w:rsidRDefault="00877C70" w:rsidP="00877C70">
      <w:pPr>
        <w:numPr>
          <w:ilvl w:val="0"/>
          <w:numId w:val="55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Resolución de fallas detectadas en herramientas o materiales.</w:t>
      </w:r>
    </w:p>
    <w:p w14:paraId="51CDBCEF" w14:textId="77777777" w:rsidR="00877C70" w:rsidRPr="003662B8" w:rsidRDefault="00877C70" w:rsidP="00877C70">
      <w:pPr>
        <w:numPr>
          <w:ilvl w:val="0"/>
          <w:numId w:val="55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Estudio de Casos: Análisis de reportes de accidentes reales en el sector eléctrico.</w:t>
      </w:r>
    </w:p>
    <w:p w14:paraId="5CD5FE74" w14:textId="77777777" w:rsidR="00877C70" w:rsidRPr="003662B8" w:rsidRDefault="00877C70" w:rsidP="00877C70">
      <w:pPr>
        <w:numPr>
          <w:ilvl w:val="0"/>
          <w:numId w:val="55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 xml:space="preserve">Demostración Curada: El instructor realiza la técnica correcta y el aprendiz la </w:t>
      </w:r>
      <w:proofErr w:type="spellStart"/>
      <w:r w:rsidRPr="003662B8">
        <w:rPr>
          <w:rFonts w:eastAsia="Arial" w:cs="Calibri"/>
          <w:sz w:val="24"/>
          <w:szCs w:val="24"/>
        </w:rPr>
        <w:t>replica</w:t>
      </w:r>
      <w:proofErr w:type="spellEnd"/>
      <w:r w:rsidRPr="003662B8">
        <w:rPr>
          <w:rFonts w:eastAsia="Arial" w:cs="Calibri"/>
          <w:sz w:val="24"/>
          <w:szCs w:val="24"/>
        </w:rPr>
        <w:t xml:space="preserve"> bajo supervisión.</w:t>
      </w:r>
    </w:p>
    <w:p w14:paraId="188F9BFC" w14:textId="200E99F0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</w:p>
    <w:p w14:paraId="585FBEFA" w14:textId="77777777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b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5. MATERIALES DE FORMACIÓN</w:t>
      </w:r>
    </w:p>
    <w:p w14:paraId="6C2E7201" w14:textId="77777777" w:rsidR="00877C70" w:rsidRPr="003662B8" w:rsidRDefault="00877C70" w:rsidP="00877C70">
      <w:pPr>
        <w:numPr>
          <w:ilvl w:val="0"/>
          <w:numId w:val="56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Consumibles: Cinta de señalización, formatos de orden de trabajo, planillas de inspección, bolsas para residuos.</w:t>
      </w:r>
    </w:p>
    <w:p w14:paraId="4CD893DD" w14:textId="77777777" w:rsidR="00877C70" w:rsidRPr="003662B8" w:rsidRDefault="00877C70" w:rsidP="00877C70">
      <w:pPr>
        <w:numPr>
          <w:ilvl w:val="0"/>
          <w:numId w:val="56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Herramientas: Multímetros, pinzas amperimétricas, destornilladores aislados, pelacables, rotomartillos.</w:t>
      </w:r>
    </w:p>
    <w:p w14:paraId="2BAD56BC" w14:textId="77777777" w:rsidR="00877C70" w:rsidRPr="003662B8" w:rsidRDefault="00877C70" w:rsidP="00877C70">
      <w:pPr>
        <w:numPr>
          <w:ilvl w:val="0"/>
          <w:numId w:val="56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Equipos de Protección: Cascos dieléctricos, guantes clase 0/00, gafas de seguridad, botas dieléctricas.</w:t>
      </w:r>
    </w:p>
    <w:p w14:paraId="33E52EC8" w14:textId="6B344595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</w:p>
    <w:p w14:paraId="7A40893E" w14:textId="77777777" w:rsidR="00877C70" w:rsidRPr="003662B8" w:rsidRDefault="00877C70" w:rsidP="00877C70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b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>6. MATERIAL DE APOYO</w:t>
      </w:r>
    </w:p>
    <w:p w14:paraId="18DE0085" w14:textId="77777777" w:rsidR="00877C70" w:rsidRPr="003662B8" w:rsidRDefault="00877C70" w:rsidP="00877C70">
      <w:pPr>
        <w:numPr>
          <w:ilvl w:val="0"/>
          <w:numId w:val="57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Reglamento Técnico de Instalaciones Eléctricas (RETIE).</w:t>
      </w:r>
    </w:p>
    <w:p w14:paraId="17C69E80" w14:textId="77777777" w:rsidR="00877C70" w:rsidRPr="003662B8" w:rsidRDefault="00877C70" w:rsidP="00877C70">
      <w:pPr>
        <w:numPr>
          <w:ilvl w:val="0"/>
          <w:numId w:val="57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Norma Técnica Colombiana NTC 2050 (Código Eléctrico Colombiano).</w:t>
      </w:r>
    </w:p>
    <w:p w14:paraId="39BB401C" w14:textId="77777777" w:rsidR="00877C70" w:rsidRPr="003662B8" w:rsidRDefault="00877C70" w:rsidP="00877C70">
      <w:pPr>
        <w:numPr>
          <w:ilvl w:val="0"/>
          <w:numId w:val="57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Manuales de operación de fabricantes de herramientas eléctricas.</w:t>
      </w:r>
    </w:p>
    <w:p w14:paraId="5F974112" w14:textId="77777777" w:rsidR="00877C70" w:rsidRPr="003662B8" w:rsidRDefault="00877C70" w:rsidP="00877C70">
      <w:pPr>
        <w:numPr>
          <w:ilvl w:val="0"/>
          <w:numId w:val="57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Guía técnica de ergonomía para trabajadores del sector construcción.</w:t>
      </w:r>
    </w:p>
    <w:p w14:paraId="48A833A5" w14:textId="77777777" w:rsidR="00877C70" w:rsidRPr="003662B8" w:rsidRDefault="00877C70" w:rsidP="00877C70">
      <w:pPr>
        <w:numPr>
          <w:ilvl w:val="0"/>
          <w:numId w:val="57"/>
        </w:num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sz w:val="24"/>
          <w:szCs w:val="24"/>
        </w:rPr>
      </w:pPr>
      <w:r w:rsidRPr="003662B8">
        <w:rPr>
          <w:rFonts w:eastAsia="Arial" w:cs="Calibri"/>
          <w:sz w:val="24"/>
          <w:szCs w:val="24"/>
        </w:rPr>
        <w:t>Protocolos de emergencia y primeros auxilios para choque eléctrico.</w:t>
      </w:r>
    </w:p>
    <w:p w14:paraId="3200C7DA" w14:textId="0396B755" w:rsidR="00DD7DE9" w:rsidRPr="003662B8" w:rsidRDefault="00DD7DE9" w:rsidP="0082455B">
      <w:pPr>
        <w:tabs>
          <w:tab w:val="left" w:pos="4320"/>
          <w:tab w:val="left" w:pos="4485"/>
          <w:tab w:val="left" w:pos="5445"/>
        </w:tabs>
        <w:spacing w:after="0" w:line="360" w:lineRule="auto"/>
        <w:rPr>
          <w:rFonts w:eastAsia="Arial" w:cs="Calibri"/>
          <w:bCs/>
          <w:sz w:val="24"/>
          <w:szCs w:val="24"/>
        </w:rPr>
      </w:pPr>
      <w:r w:rsidRPr="003662B8">
        <w:rPr>
          <w:rFonts w:eastAsia="Arial" w:cs="Calibri"/>
          <w:b/>
          <w:bCs/>
          <w:sz w:val="24"/>
          <w:szCs w:val="24"/>
        </w:rPr>
        <w:t xml:space="preserve">Duración de la actividad:  </w:t>
      </w:r>
      <w:r w:rsidR="00E664A7" w:rsidRPr="003662B8">
        <w:rPr>
          <w:rFonts w:eastAsia="Arial" w:cs="Calibri"/>
          <w:bCs/>
          <w:sz w:val="24"/>
          <w:szCs w:val="24"/>
        </w:rPr>
        <w:t>En</w:t>
      </w:r>
      <w:r w:rsidR="00E664A7" w:rsidRPr="003662B8">
        <w:rPr>
          <w:rFonts w:eastAsia="Arial" w:cs="Calibri"/>
          <w:b/>
          <w:bCs/>
          <w:sz w:val="24"/>
          <w:szCs w:val="24"/>
        </w:rPr>
        <w:t xml:space="preserve"> </w:t>
      </w:r>
      <w:r w:rsidR="0082455B" w:rsidRPr="003662B8">
        <w:rPr>
          <w:rFonts w:eastAsia="Arial" w:cs="Calibri"/>
          <w:bCs/>
          <w:sz w:val="24"/>
          <w:szCs w:val="24"/>
        </w:rPr>
        <w:t xml:space="preserve">3 </w:t>
      </w:r>
      <w:proofErr w:type="spellStart"/>
      <w:r w:rsidR="0082455B" w:rsidRPr="003662B8">
        <w:rPr>
          <w:rFonts w:eastAsia="Arial" w:cs="Calibri"/>
          <w:bCs/>
          <w:sz w:val="24"/>
          <w:szCs w:val="24"/>
        </w:rPr>
        <w:t>dias</w:t>
      </w:r>
      <w:proofErr w:type="spellEnd"/>
      <w:r w:rsidR="00E664A7" w:rsidRPr="003662B8">
        <w:rPr>
          <w:rFonts w:eastAsia="Arial" w:cs="Calibri"/>
          <w:bCs/>
          <w:sz w:val="24"/>
          <w:szCs w:val="24"/>
        </w:rPr>
        <w:t xml:space="preserve"> 30</w:t>
      </w:r>
      <w:r w:rsidR="00E664A7" w:rsidRPr="003662B8">
        <w:rPr>
          <w:rFonts w:eastAsia="Arial" w:cs="Calibri"/>
          <w:b/>
          <w:bCs/>
          <w:sz w:val="24"/>
          <w:szCs w:val="24"/>
        </w:rPr>
        <w:t xml:space="preserve"> </w:t>
      </w:r>
      <w:proofErr w:type="gramStart"/>
      <w:r w:rsidR="00E664A7" w:rsidRPr="003662B8">
        <w:rPr>
          <w:rFonts w:eastAsia="Arial" w:cs="Calibri"/>
          <w:bCs/>
          <w:sz w:val="24"/>
          <w:szCs w:val="24"/>
        </w:rPr>
        <w:t xml:space="preserve">horas </w:t>
      </w:r>
      <w:r w:rsidR="0082455B" w:rsidRPr="003662B8">
        <w:rPr>
          <w:rFonts w:eastAsia="Arial" w:cs="Calibri"/>
          <w:bCs/>
          <w:sz w:val="24"/>
          <w:szCs w:val="24"/>
        </w:rPr>
        <w:t xml:space="preserve"> directos</w:t>
      </w:r>
      <w:proofErr w:type="gramEnd"/>
      <w:r w:rsidR="0082455B" w:rsidRPr="003662B8">
        <w:rPr>
          <w:rFonts w:eastAsia="Arial" w:cs="Calibri"/>
          <w:bCs/>
          <w:sz w:val="24"/>
          <w:szCs w:val="24"/>
        </w:rPr>
        <w:t xml:space="preserve"> y </w:t>
      </w:r>
      <w:r w:rsidR="00E664A7" w:rsidRPr="003662B8">
        <w:rPr>
          <w:rFonts w:eastAsia="Arial" w:cs="Calibri"/>
          <w:bCs/>
          <w:sz w:val="24"/>
          <w:szCs w:val="24"/>
        </w:rPr>
        <w:t>15 autónomas.</w:t>
      </w:r>
    </w:p>
    <w:p w14:paraId="41CAF45F" w14:textId="168F9CC8" w:rsidR="00F51763" w:rsidRDefault="00F51763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38E79F10" w14:textId="77777777" w:rsidR="003662B8" w:rsidRDefault="003662B8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09BB763B" w14:textId="6A050B8A" w:rsidR="00B53D0D" w:rsidRPr="00F51763" w:rsidRDefault="00B53D0D" w:rsidP="00033399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F51763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="00743A27" w:rsidRPr="00F51763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208"/>
        <w:gridCol w:w="1507"/>
        <w:gridCol w:w="1879"/>
        <w:gridCol w:w="1540"/>
        <w:gridCol w:w="1887"/>
        <w:gridCol w:w="1608"/>
      </w:tblGrid>
      <w:tr w:rsidR="000C6FE8" w:rsidRPr="00F51763" w14:paraId="7EF4B68F" w14:textId="77777777" w:rsidTr="000C6FE8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0C6FE8" w:rsidRPr="000C6FE8" w14:paraId="38B58A74" w14:textId="77777777" w:rsidTr="000C6FE8">
        <w:tc>
          <w:tcPr>
            <w:tcW w:w="0" w:type="auto"/>
            <w:hideMark/>
          </w:tcPr>
          <w:p w14:paraId="2336C1F4" w14:textId="77777777" w:rsidR="000C6FE8" w:rsidRPr="000C6FE8" w:rsidRDefault="000C6FE8" w:rsidP="000C6FE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0C6FE8">
              <w:rPr>
                <w:rFonts w:cs="Calibri"/>
                <w:sz w:val="24"/>
                <w:szCs w:val="24"/>
              </w:rPr>
              <w:t>Ejecución</w:t>
            </w:r>
          </w:p>
        </w:tc>
        <w:tc>
          <w:tcPr>
            <w:tcW w:w="0" w:type="auto"/>
            <w:hideMark/>
          </w:tcPr>
          <w:p w14:paraId="06BB816A" w14:textId="77777777" w:rsidR="000C6FE8" w:rsidRPr="000C6FE8" w:rsidRDefault="000C6FE8" w:rsidP="000C6FE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0C6FE8">
              <w:rPr>
                <w:rFonts w:cs="Calibri"/>
                <w:sz w:val="24"/>
                <w:szCs w:val="24"/>
              </w:rPr>
              <w:t>Montaje de instalaciones eléctricas</w:t>
            </w:r>
          </w:p>
        </w:tc>
        <w:tc>
          <w:tcPr>
            <w:tcW w:w="0" w:type="auto"/>
            <w:hideMark/>
          </w:tcPr>
          <w:p w14:paraId="626075D4" w14:textId="17F63388" w:rsidR="000C6FE8" w:rsidRPr="000C6FE8" w:rsidRDefault="000C6FE8" w:rsidP="000C6FE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0C6FE8">
              <w:rPr>
                <w:rFonts w:cs="Calibri"/>
                <w:sz w:val="24"/>
                <w:szCs w:val="24"/>
              </w:rPr>
              <w:t>Implementación de medidas de SST en campo</w:t>
            </w:r>
            <w:r>
              <w:rPr>
                <w:rFonts w:cs="Calibri"/>
                <w:sz w:val="24"/>
                <w:szCs w:val="24"/>
              </w:rPr>
              <w:t xml:space="preserve"> y normativa ambiental.</w:t>
            </w:r>
          </w:p>
        </w:tc>
        <w:tc>
          <w:tcPr>
            <w:tcW w:w="0" w:type="auto"/>
            <w:hideMark/>
          </w:tcPr>
          <w:p w14:paraId="29953A4E" w14:textId="00731F5B" w:rsidR="000C6FE8" w:rsidRPr="000C6FE8" w:rsidRDefault="000C6FE8" w:rsidP="000C6FE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Informe </w:t>
            </w:r>
            <w:r w:rsidRPr="000C6FE8">
              <w:rPr>
                <w:rFonts w:cs="Calibri"/>
                <w:sz w:val="24"/>
                <w:szCs w:val="24"/>
              </w:rPr>
              <w:t xml:space="preserve">Respuestas en </w:t>
            </w:r>
            <w:proofErr w:type="spellStart"/>
            <w:r w:rsidRPr="000C6FE8">
              <w:rPr>
                <w:rFonts w:cs="Calibri"/>
                <w:sz w:val="24"/>
                <w:szCs w:val="24"/>
              </w:rPr>
              <w:t>Kahoot</w:t>
            </w:r>
            <w:proofErr w:type="spellEnd"/>
            <w:r w:rsidRPr="000C6FE8">
              <w:rPr>
                <w:rFonts w:cs="Calibri"/>
                <w:sz w:val="24"/>
                <w:szCs w:val="24"/>
              </w:rPr>
              <w:t xml:space="preserve">. </w:t>
            </w:r>
            <w:r>
              <w:rPr>
                <w:rFonts w:cs="Calibri"/>
                <w:sz w:val="24"/>
                <w:szCs w:val="24"/>
              </w:rPr>
              <w:t xml:space="preserve">De </w:t>
            </w:r>
            <w:r w:rsidRPr="000C6FE8">
              <w:rPr>
                <w:rFonts w:cs="Calibri"/>
                <w:sz w:val="24"/>
                <w:szCs w:val="24"/>
              </w:rPr>
              <w:t>Desempeño: Uso de EPP y señalización del área.</w:t>
            </w:r>
          </w:p>
        </w:tc>
        <w:tc>
          <w:tcPr>
            <w:tcW w:w="0" w:type="auto"/>
            <w:hideMark/>
          </w:tcPr>
          <w:p w14:paraId="5CEA9894" w14:textId="00D973EB" w:rsidR="000C6FE8" w:rsidRPr="000C6FE8" w:rsidRDefault="000C6FE8" w:rsidP="000C6FE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0C6FE8">
              <w:rPr>
                <w:rFonts w:cs="Calibri"/>
                <w:sz w:val="24"/>
                <w:szCs w:val="24"/>
              </w:rPr>
              <w:t>Revisa el funcionamiento de herramientas según manuales. Adopta posturas ergonómicas.</w:t>
            </w:r>
            <w:r>
              <w:rPr>
                <w:rFonts w:cs="Calibri"/>
                <w:sz w:val="24"/>
                <w:szCs w:val="24"/>
              </w:rPr>
              <w:t xml:space="preserve"> Concepto ambiental.</w:t>
            </w:r>
          </w:p>
        </w:tc>
        <w:tc>
          <w:tcPr>
            <w:tcW w:w="0" w:type="auto"/>
            <w:hideMark/>
          </w:tcPr>
          <w:p w14:paraId="2EEC423A" w14:textId="015F67F1" w:rsidR="000C6FE8" w:rsidRPr="000C6FE8" w:rsidRDefault="000C6FE8" w:rsidP="000C6FE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0C6FE8">
              <w:rPr>
                <w:rFonts w:cs="Calibri"/>
                <w:sz w:val="24"/>
                <w:szCs w:val="24"/>
              </w:rPr>
              <w:t>Observación directa / Lista de chequeo</w:t>
            </w:r>
            <w:r>
              <w:rPr>
                <w:rFonts w:cs="Calibri"/>
                <w:sz w:val="24"/>
                <w:szCs w:val="24"/>
              </w:rPr>
              <w:t xml:space="preserve"> informe técnico.</w:t>
            </w:r>
          </w:p>
        </w:tc>
      </w:tr>
      <w:tr w:rsidR="000C6FE8" w:rsidRPr="00F51763" w14:paraId="5B95941D" w14:textId="77777777" w:rsidTr="000C6FE8">
        <w:trPr>
          <w:trHeight w:val="795"/>
        </w:trPr>
        <w:tc>
          <w:tcPr>
            <w:tcW w:w="1398" w:type="dxa"/>
          </w:tcPr>
          <w:p w14:paraId="645FCB30" w14:textId="5814448F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34" w:type="dxa"/>
          </w:tcPr>
          <w:p w14:paraId="1574F07D" w14:textId="6C5718D0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14:paraId="2B92BADE" w14:textId="77777777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98" w:type="dxa"/>
          </w:tcPr>
          <w:p w14:paraId="24E5EC53" w14:textId="2AEEF0A5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73" w:type="dxa"/>
          </w:tcPr>
          <w:p w14:paraId="23A802B2" w14:textId="77777777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711" w:type="dxa"/>
          </w:tcPr>
          <w:p w14:paraId="7F7C38A2" w14:textId="77777777" w:rsidR="007659AA" w:rsidRPr="00F51763" w:rsidRDefault="007659AA" w:rsidP="00BB464D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03C363E3" w14:textId="77777777" w:rsidR="009448E8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</w:p>
    <w:p w14:paraId="520E4044" w14:textId="77777777" w:rsidR="000C6FE8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5. GLOSARIO DE TÉRMINOS</w:t>
      </w:r>
      <w:r w:rsidR="000C6FE8">
        <w:rPr>
          <w:rFonts w:cs="Calibri"/>
          <w:b/>
          <w:sz w:val="24"/>
          <w:szCs w:val="24"/>
        </w:rPr>
        <w:t>:</w:t>
      </w:r>
    </w:p>
    <w:p w14:paraId="11115018" w14:textId="77777777" w:rsidR="000C6FE8" w:rsidRDefault="000C6FE8" w:rsidP="009448E8">
      <w:pPr>
        <w:tabs>
          <w:tab w:val="left" w:pos="1470"/>
        </w:tabs>
        <w:spacing w:after="0"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EPP: </w:t>
      </w:r>
      <w:r w:rsidRPr="000C6FE8">
        <w:rPr>
          <w:rFonts w:cs="Calibri"/>
          <w:sz w:val="24"/>
          <w:szCs w:val="24"/>
        </w:rPr>
        <w:t>Elemento de Protección Personal especializado para el área de trabajo</w:t>
      </w:r>
      <w:r>
        <w:rPr>
          <w:rFonts w:cs="Calibri"/>
          <w:sz w:val="24"/>
          <w:szCs w:val="24"/>
        </w:rPr>
        <w:t xml:space="preserve">. </w:t>
      </w:r>
    </w:p>
    <w:p w14:paraId="0CCB4776" w14:textId="4A4C9559" w:rsidR="00F51763" w:rsidRDefault="000C6FE8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0C6FE8">
        <w:rPr>
          <w:rFonts w:cs="Calibri"/>
          <w:b/>
          <w:sz w:val="24"/>
          <w:szCs w:val="24"/>
        </w:rPr>
        <w:t>Punto verde</w:t>
      </w:r>
      <w:r>
        <w:rPr>
          <w:rFonts w:cs="Calibri"/>
          <w:b/>
          <w:color w:val="000000" w:themeColor="text1"/>
        </w:rPr>
        <w:t xml:space="preserve">: </w:t>
      </w:r>
      <w:r w:rsidRPr="000C6FE8">
        <w:rPr>
          <w:rFonts w:cs="Calibri"/>
          <w:color w:val="000000" w:themeColor="text1"/>
        </w:rPr>
        <w:t>Area de reciclaje</w:t>
      </w:r>
      <w:r>
        <w:rPr>
          <w:rFonts w:cs="Calibri"/>
          <w:b/>
          <w:color w:val="000000" w:themeColor="text1"/>
        </w:rPr>
        <w:t xml:space="preserve"> </w:t>
      </w:r>
      <w:r w:rsidRPr="000C6FE8">
        <w:rPr>
          <w:rFonts w:cs="Calibri"/>
          <w:b/>
          <w:color w:val="000000" w:themeColor="text1"/>
        </w:rPr>
        <w:t xml:space="preserve"> </w:t>
      </w:r>
    </w:p>
    <w:p w14:paraId="770A52BE" w14:textId="5AF6616F" w:rsidR="000C6FE8" w:rsidRDefault="000C6FE8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0C6FE8">
        <w:rPr>
          <w:rFonts w:cs="Calibri"/>
          <w:b/>
          <w:sz w:val="24"/>
          <w:szCs w:val="24"/>
        </w:rPr>
        <w:t>Aula móvil</w:t>
      </w:r>
      <w:r>
        <w:rPr>
          <w:rFonts w:cs="Calibri"/>
          <w:b/>
          <w:color w:val="000000" w:themeColor="text1"/>
        </w:rPr>
        <w:t xml:space="preserve">: </w:t>
      </w:r>
      <w:proofErr w:type="spellStart"/>
      <w:r w:rsidRPr="000C6FE8">
        <w:rPr>
          <w:rFonts w:cs="Calibri"/>
          <w:color w:val="000000" w:themeColor="text1"/>
        </w:rPr>
        <w:t>Vehiculo</w:t>
      </w:r>
      <w:proofErr w:type="spellEnd"/>
      <w:r w:rsidRPr="000C6FE8">
        <w:rPr>
          <w:rFonts w:cs="Calibri"/>
          <w:color w:val="000000" w:themeColor="text1"/>
        </w:rPr>
        <w:t xml:space="preserve"> adecuado y </w:t>
      </w:r>
      <w:proofErr w:type="spellStart"/>
      <w:r w:rsidRPr="000C6FE8">
        <w:rPr>
          <w:rFonts w:cs="Calibri"/>
          <w:color w:val="000000" w:themeColor="text1"/>
        </w:rPr>
        <w:t>acondisionado</w:t>
      </w:r>
      <w:proofErr w:type="spellEnd"/>
      <w:r w:rsidRPr="000C6FE8">
        <w:rPr>
          <w:rFonts w:cs="Calibri"/>
          <w:color w:val="000000" w:themeColor="text1"/>
        </w:rPr>
        <w:t xml:space="preserve"> para garantizar desarrollo de la actividad eléctrica</w:t>
      </w:r>
      <w:r>
        <w:rPr>
          <w:rFonts w:cs="Calibri"/>
          <w:b/>
          <w:color w:val="000000" w:themeColor="text1"/>
        </w:rPr>
        <w:t>.</w:t>
      </w:r>
    </w:p>
    <w:p w14:paraId="1017D9F4" w14:textId="77777777" w:rsidR="0034249B" w:rsidRPr="0034249B" w:rsidRDefault="0034249B" w:rsidP="0034249B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34249B">
        <w:rPr>
          <w:rFonts w:cs="Calibri"/>
          <w:b/>
          <w:sz w:val="24"/>
          <w:szCs w:val="24"/>
        </w:rPr>
        <w:t xml:space="preserve">Ergonomía: </w:t>
      </w:r>
      <w:r w:rsidRPr="0034249B">
        <w:rPr>
          <w:rFonts w:cs="Calibri"/>
          <w:sz w:val="24"/>
          <w:szCs w:val="24"/>
        </w:rPr>
        <w:t>Estudio de las posiciones propias de la función para evitar efectos en la salud del trabajador.</w:t>
      </w:r>
    </w:p>
    <w:p w14:paraId="7E111DD5" w14:textId="14C36EFB" w:rsidR="0034249B" w:rsidRPr="0034249B" w:rsidRDefault="0034249B" w:rsidP="0034249B">
      <w:pPr>
        <w:tabs>
          <w:tab w:val="left" w:pos="1470"/>
        </w:tabs>
        <w:spacing w:after="0" w:line="360" w:lineRule="auto"/>
        <w:jc w:val="both"/>
        <w:rPr>
          <w:rFonts w:cs="Calibri"/>
          <w:sz w:val="24"/>
          <w:szCs w:val="24"/>
        </w:rPr>
      </w:pPr>
      <w:r w:rsidRPr="0034249B">
        <w:rPr>
          <w:rFonts w:cs="Calibri"/>
          <w:b/>
          <w:sz w:val="24"/>
          <w:szCs w:val="24"/>
        </w:rPr>
        <w:lastRenderedPageBreak/>
        <w:t xml:space="preserve">Acto Inseguro: </w:t>
      </w:r>
      <w:r w:rsidRPr="0034249B">
        <w:rPr>
          <w:rFonts w:cs="Calibri"/>
          <w:sz w:val="24"/>
          <w:szCs w:val="24"/>
        </w:rPr>
        <w:t>Acción u omisión del trabajador que crea un riesgo contra su propia seguridad o la de sus compañeros</w:t>
      </w:r>
      <w:r>
        <w:rPr>
          <w:rFonts w:cs="Calibri"/>
          <w:sz w:val="24"/>
          <w:szCs w:val="24"/>
        </w:rPr>
        <w:t>.</w:t>
      </w:r>
    </w:p>
    <w:p w14:paraId="1436B6BF" w14:textId="77777777" w:rsidR="0034249B" w:rsidRPr="000C6FE8" w:rsidRDefault="0034249B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6D812BFE" w14:textId="60F798CC" w:rsidR="00B53D0D" w:rsidRPr="00F51763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6. REFERENTES BILBIOGRÁFICOS</w:t>
      </w:r>
    </w:p>
    <w:p w14:paraId="37611D36" w14:textId="1D2305D5" w:rsidR="00F51763" w:rsidRDefault="00B53D0D" w:rsidP="00033399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F51763">
        <w:rPr>
          <w:rFonts w:cs="Calibri"/>
          <w:sz w:val="24"/>
          <w:szCs w:val="24"/>
        </w:rPr>
        <w:t>Construya o cite documentos de apoyo para el desarrollo de la guía, según lo establecido en la guía de desarrollo curricular</w:t>
      </w:r>
      <w:r w:rsidR="00834292" w:rsidRPr="00F51763">
        <w:rPr>
          <w:rFonts w:cs="Calibri"/>
          <w:sz w:val="24"/>
          <w:szCs w:val="24"/>
        </w:rPr>
        <w:t>. (</w:t>
      </w:r>
      <w:r w:rsidR="00E413A0" w:rsidRPr="00F51763">
        <w:rPr>
          <w:rFonts w:cs="Calibri"/>
          <w:b/>
          <w:bCs/>
          <w:sz w:val="23"/>
          <w:szCs w:val="23"/>
        </w:rPr>
        <w:t>BIBLIOGRAFÍA / WEBGRAFÍA).</w:t>
      </w:r>
    </w:p>
    <w:p w14:paraId="14FDA01D" w14:textId="77777777" w:rsidR="00934CBB" w:rsidRPr="00934CBB" w:rsidRDefault="00934CBB" w:rsidP="00934CBB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934CBB">
        <w:rPr>
          <w:rFonts w:cs="Calibri"/>
          <w:b/>
          <w:bCs/>
          <w:sz w:val="23"/>
          <w:szCs w:val="23"/>
        </w:rPr>
        <w:t>Reglamento Técnico de Instalaciones Eléctricas (RETIE) (Nota: Esta información es externa a las fuentes, pero necesaria para el contexto de vivienda rural).</w:t>
      </w:r>
    </w:p>
    <w:p w14:paraId="60F42783" w14:textId="77777777" w:rsidR="00934CBB" w:rsidRPr="00934CBB" w:rsidRDefault="00934CBB" w:rsidP="00934CBB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934CBB">
        <w:rPr>
          <w:rFonts w:cs="Calibri"/>
          <w:b/>
          <w:bCs/>
          <w:sz w:val="23"/>
          <w:szCs w:val="23"/>
        </w:rPr>
        <w:t>Manuales técnicos de máquinas, equipos y herramientas suministrados por los fabricantes.</w:t>
      </w:r>
    </w:p>
    <w:p w14:paraId="51491903" w14:textId="14E9550F" w:rsidR="0092729E" w:rsidRDefault="00934CBB" w:rsidP="00934CBB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934CBB">
        <w:rPr>
          <w:rFonts w:cs="Calibri"/>
          <w:b/>
          <w:bCs/>
          <w:sz w:val="23"/>
          <w:szCs w:val="23"/>
        </w:rPr>
        <w:t>Normatividad legal vigente en riesgos profesionales y programas de salud ocupacional de la empres</w:t>
      </w:r>
      <w:r>
        <w:rPr>
          <w:rFonts w:cs="Calibri"/>
          <w:b/>
          <w:bCs/>
          <w:sz w:val="23"/>
          <w:szCs w:val="23"/>
        </w:rPr>
        <w:t>a</w:t>
      </w:r>
    </w:p>
    <w:p w14:paraId="3B60E44A" w14:textId="775BC75D" w:rsidR="009B11F2" w:rsidRDefault="009B11F2" w:rsidP="00934CBB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proofErr w:type="spellStart"/>
      <w:r>
        <w:rPr>
          <w:rFonts w:cs="Calibri"/>
          <w:b/>
          <w:bCs/>
          <w:sz w:val="23"/>
          <w:szCs w:val="23"/>
        </w:rPr>
        <w:t>Resolucion</w:t>
      </w:r>
      <w:proofErr w:type="spellEnd"/>
      <w:r>
        <w:rPr>
          <w:rFonts w:cs="Calibri"/>
          <w:b/>
          <w:bCs/>
          <w:sz w:val="23"/>
          <w:szCs w:val="23"/>
        </w:rPr>
        <w:t xml:space="preserve"> 2184 de 2019 unifico el sistema de separación en la fuente.</w:t>
      </w:r>
    </w:p>
    <w:p w14:paraId="16FC3B24" w14:textId="65758D65" w:rsidR="009B11F2" w:rsidRPr="00934CBB" w:rsidRDefault="009B11F2" w:rsidP="00934CBB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  <w:t>Base de datos CEAI.</w:t>
      </w:r>
    </w:p>
    <w:p w14:paraId="5CAA70A7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FC10496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94A3AAC" w14:textId="11B09E99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9448E8" w:rsidRDefault="0092729E" w:rsidP="009448E8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F51763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="00B53D0D" w:rsidRPr="00F51763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45D9FC7C" w14:textId="77777777" w:rsidR="009B11F2" w:rsidRDefault="009B11F2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proofErr w:type="spellStart"/>
            <w:r>
              <w:rPr>
                <w:rFonts w:cs="Calibri"/>
                <w:b/>
              </w:rPr>
              <w:t>Julian</w:t>
            </w:r>
            <w:proofErr w:type="spellEnd"/>
            <w:r>
              <w:rPr>
                <w:rFonts w:cs="Calibri"/>
                <w:b/>
              </w:rPr>
              <w:t xml:space="preserve"> Salazar </w:t>
            </w:r>
            <w:proofErr w:type="spellStart"/>
            <w:r>
              <w:rPr>
                <w:rFonts w:cs="Calibri"/>
                <w:b/>
              </w:rPr>
              <w:t>Roman</w:t>
            </w:r>
            <w:proofErr w:type="spellEnd"/>
            <w:r>
              <w:rPr>
                <w:rFonts w:cs="Calibri"/>
                <w:b/>
              </w:rPr>
              <w:t xml:space="preserve"> </w:t>
            </w:r>
          </w:p>
          <w:p w14:paraId="7C698B47" w14:textId="44345C01" w:rsidR="009B11F2" w:rsidRPr="00F51763" w:rsidRDefault="009B11F2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Olga lucia plaza</w:t>
            </w:r>
          </w:p>
        </w:tc>
        <w:tc>
          <w:tcPr>
            <w:tcW w:w="1559" w:type="dxa"/>
          </w:tcPr>
          <w:p w14:paraId="27BA7E43" w14:textId="77777777" w:rsidR="009B11F2" w:rsidRDefault="009B11F2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Instructor FIC</w:t>
            </w:r>
          </w:p>
          <w:p w14:paraId="78111428" w14:textId="382B955A" w:rsidR="00B53D0D" w:rsidRPr="00F51763" w:rsidRDefault="009B11F2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Instructor FIC </w:t>
            </w:r>
          </w:p>
        </w:tc>
        <w:tc>
          <w:tcPr>
            <w:tcW w:w="1701" w:type="dxa"/>
          </w:tcPr>
          <w:p w14:paraId="7B0D797B" w14:textId="77777777" w:rsidR="00B53D0D" w:rsidRDefault="009B11F2" w:rsidP="009B11F2">
            <w:pPr>
              <w:spacing w:line="36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CEAI</w:t>
            </w:r>
          </w:p>
          <w:p w14:paraId="423F3BFD" w14:textId="4EFA5114" w:rsidR="009B11F2" w:rsidRPr="00F51763" w:rsidRDefault="009B11F2" w:rsidP="009B11F2">
            <w:pPr>
              <w:spacing w:line="36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CEAI</w:t>
            </w:r>
          </w:p>
        </w:tc>
        <w:tc>
          <w:tcPr>
            <w:tcW w:w="2551" w:type="dxa"/>
          </w:tcPr>
          <w:p w14:paraId="74054D98" w14:textId="77777777" w:rsidR="00B53D0D" w:rsidRDefault="009B11F2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23/04/2026</w:t>
            </w:r>
          </w:p>
          <w:p w14:paraId="0EED43B0" w14:textId="0A7EBE8D" w:rsidR="009B11F2" w:rsidRPr="00F51763" w:rsidRDefault="009B11F2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23/04/2026</w:t>
            </w:r>
          </w:p>
        </w:tc>
      </w:tr>
    </w:tbl>
    <w:p w14:paraId="4D6657C4" w14:textId="77777777" w:rsidR="0092729E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F51763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F51763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="00B53D0D" w:rsidRPr="00F51763" w14:paraId="7D3D6392" w14:textId="77777777" w:rsidTr="00F51763">
        <w:tc>
          <w:tcPr>
            <w:tcW w:w="1235" w:type="dxa"/>
          </w:tcPr>
          <w:p w14:paraId="225C3536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F51763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746D39ED" w14:textId="77777777" w:rsidR="0092729E" w:rsidRPr="00F51763" w:rsidRDefault="0092729E" w:rsidP="0092729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="0092729E" w:rsidRPr="00F51763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DA3CB" w14:textId="77777777" w:rsidR="00751BAF" w:rsidRDefault="00751BAF">
      <w:pPr>
        <w:spacing w:after="0" w:line="240" w:lineRule="auto"/>
      </w:pPr>
      <w:r>
        <w:separator/>
      </w:r>
    </w:p>
  </w:endnote>
  <w:endnote w:type="continuationSeparator" w:id="0">
    <w:p w14:paraId="0873F7E9" w14:textId="77777777" w:rsidR="00751BAF" w:rsidRDefault="00751BAF">
      <w:pPr>
        <w:spacing w:after="0" w:line="240" w:lineRule="auto"/>
      </w:pPr>
      <w:r>
        <w:continuationSeparator/>
      </w:r>
    </w:p>
  </w:endnote>
  <w:endnote w:type="continuationNotice" w:id="1">
    <w:p w14:paraId="1808971D" w14:textId="77777777" w:rsidR="00751BAF" w:rsidRDefault="00751B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Google San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BCD14" w14:textId="77777777" w:rsidR="00751BAF" w:rsidRDefault="00751BAF">
      <w:pPr>
        <w:spacing w:after="0" w:line="240" w:lineRule="auto"/>
      </w:pPr>
      <w:r>
        <w:separator/>
      </w:r>
    </w:p>
  </w:footnote>
  <w:footnote w:type="continuationSeparator" w:id="0">
    <w:p w14:paraId="5DC5672A" w14:textId="77777777" w:rsidR="00751BAF" w:rsidRDefault="00751BAF">
      <w:pPr>
        <w:spacing w:after="0" w:line="240" w:lineRule="auto"/>
      </w:pPr>
      <w:r>
        <w:continuationSeparator/>
      </w:r>
    </w:p>
  </w:footnote>
  <w:footnote w:type="continuationNotice" w:id="1">
    <w:p w14:paraId="004F2C74" w14:textId="77777777" w:rsidR="00751BAF" w:rsidRDefault="00751B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D92FEE"/>
    <w:multiLevelType w:val="multilevel"/>
    <w:tmpl w:val="FBEAF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EB057E"/>
    <w:multiLevelType w:val="multilevel"/>
    <w:tmpl w:val="B2C83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0922090B"/>
    <w:multiLevelType w:val="hybridMultilevel"/>
    <w:tmpl w:val="2BCA5B7A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BAF5F44"/>
    <w:multiLevelType w:val="multilevel"/>
    <w:tmpl w:val="1862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C4764F"/>
    <w:multiLevelType w:val="multilevel"/>
    <w:tmpl w:val="02B2A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AC1F17"/>
    <w:multiLevelType w:val="multilevel"/>
    <w:tmpl w:val="E160D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10" w15:restartNumberingAfterBreak="0">
    <w:nsid w:val="0EF73FEF"/>
    <w:multiLevelType w:val="multilevel"/>
    <w:tmpl w:val="FE689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2D2C80"/>
    <w:multiLevelType w:val="multilevel"/>
    <w:tmpl w:val="A77E2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62371A6"/>
    <w:multiLevelType w:val="multilevel"/>
    <w:tmpl w:val="94E6E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B9E3E84"/>
    <w:multiLevelType w:val="multilevel"/>
    <w:tmpl w:val="13BA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C8F4E6F"/>
    <w:multiLevelType w:val="multilevel"/>
    <w:tmpl w:val="7C86A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92327E"/>
    <w:multiLevelType w:val="multilevel"/>
    <w:tmpl w:val="8BE0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F67F95"/>
    <w:multiLevelType w:val="multilevel"/>
    <w:tmpl w:val="8E62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8F174D"/>
    <w:multiLevelType w:val="multilevel"/>
    <w:tmpl w:val="30D24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E1DED"/>
    <w:multiLevelType w:val="multilevel"/>
    <w:tmpl w:val="96F4A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4302A8"/>
    <w:multiLevelType w:val="multilevel"/>
    <w:tmpl w:val="10E0B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32DF0"/>
    <w:multiLevelType w:val="multilevel"/>
    <w:tmpl w:val="2AD81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36" w15:restartNumberingAfterBreak="0">
    <w:nsid w:val="5E4004DF"/>
    <w:multiLevelType w:val="multilevel"/>
    <w:tmpl w:val="54A0F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DA7D3D"/>
    <w:multiLevelType w:val="multilevel"/>
    <w:tmpl w:val="A260D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AA0518"/>
    <w:multiLevelType w:val="multilevel"/>
    <w:tmpl w:val="43265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77A7FE6"/>
    <w:multiLevelType w:val="multilevel"/>
    <w:tmpl w:val="BCCE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8E9730C"/>
    <w:multiLevelType w:val="multilevel"/>
    <w:tmpl w:val="DD28D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114C27"/>
    <w:multiLevelType w:val="multilevel"/>
    <w:tmpl w:val="91584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6" w15:restartNumberingAfterBreak="0">
    <w:nsid w:val="6AAB6538"/>
    <w:multiLevelType w:val="hybridMultilevel"/>
    <w:tmpl w:val="6A362CAE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6CAD7CA8"/>
    <w:multiLevelType w:val="multilevel"/>
    <w:tmpl w:val="37F66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E7B44A5"/>
    <w:multiLevelType w:val="multilevel"/>
    <w:tmpl w:val="76C87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F600F21"/>
    <w:multiLevelType w:val="multilevel"/>
    <w:tmpl w:val="2B40B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967FCC"/>
    <w:multiLevelType w:val="multilevel"/>
    <w:tmpl w:val="0DB2D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09A0773"/>
    <w:multiLevelType w:val="multilevel"/>
    <w:tmpl w:val="A5787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5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4" w15:restartNumberingAfterBreak="0">
    <w:nsid w:val="717B3CE3"/>
    <w:multiLevelType w:val="multilevel"/>
    <w:tmpl w:val="FDC89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798A6775"/>
    <w:multiLevelType w:val="multilevel"/>
    <w:tmpl w:val="8F5AD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042557"/>
    <w:multiLevelType w:val="multilevel"/>
    <w:tmpl w:val="FA788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4836911">
    <w:abstractNumId w:val="53"/>
  </w:num>
  <w:num w:numId="2" w16cid:durableId="1434475603">
    <w:abstractNumId w:val="55"/>
  </w:num>
  <w:num w:numId="3" w16cid:durableId="2047828682">
    <w:abstractNumId w:val="45"/>
  </w:num>
  <w:num w:numId="4" w16cid:durableId="5940219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082712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7886193">
    <w:abstractNumId w:val="31"/>
  </w:num>
  <w:num w:numId="7" w16cid:durableId="1991902452">
    <w:abstractNumId w:val="32"/>
  </w:num>
  <w:num w:numId="8" w16cid:durableId="1801147224">
    <w:abstractNumId w:val="4"/>
  </w:num>
  <w:num w:numId="9" w16cid:durableId="606694916">
    <w:abstractNumId w:val="20"/>
  </w:num>
  <w:num w:numId="10" w16cid:durableId="1689674744">
    <w:abstractNumId w:val="50"/>
  </w:num>
  <w:num w:numId="11" w16cid:durableId="29234837">
    <w:abstractNumId w:val="14"/>
  </w:num>
  <w:num w:numId="12" w16cid:durableId="1588348375">
    <w:abstractNumId w:val="12"/>
  </w:num>
  <w:num w:numId="13" w16cid:durableId="1691760649">
    <w:abstractNumId w:val="27"/>
  </w:num>
  <w:num w:numId="14" w16cid:durableId="279847105">
    <w:abstractNumId w:val="30"/>
  </w:num>
  <w:num w:numId="15" w16cid:durableId="910195120">
    <w:abstractNumId w:val="4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91511053">
    <w:abstractNumId w:val="5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46950506">
    <w:abstractNumId w:val="5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193664221">
    <w:abstractNumId w:val="3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1804814250">
    <w:abstractNumId w:val="18"/>
  </w:num>
  <w:num w:numId="20" w16cid:durableId="651179801">
    <w:abstractNumId w:val="35"/>
  </w:num>
  <w:num w:numId="21" w16cid:durableId="131872412">
    <w:abstractNumId w:val="26"/>
  </w:num>
  <w:num w:numId="22" w16cid:durableId="210120336">
    <w:abstractNumId w:val="22"/>
  </w:num>
  <w:num w:numId="23" w16cid:durableId="245306920">
    <w:abstractNumId w:val="21"/>
  </w:num>
  <w:num w:numId="24" w16cid:durableId="1630355785">
    <w:abstractNumId w:val="43"/>
  </w:num>
  <w:num w:numId="25" w16cid:durableId="189537335">
    <w:abstractNumId w:val="17"/>
  </w:num>
  <w:num w:numId="26" w16cid:durableId="839927480">
    <w:abstractNumId w:val="1"/>
  </w:num>
  <w:num w:numId="27" w16cid:durableId="44188302">
    <w:abstractNumId w:val="0"/>
  </w:num>
  <w:num w:numId="28" w16cid:durableId="664433935">
    <w:abstractNumId w:val="9"/>
  </w:num>
  <w:num w:numId="29" w16cid:durableId="2058166670">
    <w:abstractNumId w:val="33"/>
  </w:num>
  <w:num w:numId="30" w16cid:durableId="1055855428">
    <w:abstractNumId w:val="11"/>
  </w:num>
  <w:num w:numId="31" w16cid:durableId="1160803205">
    <w:abstractNumId w:val="28"/>
  </w:num>
  <w:num w:numId="32" w16cid:durableId="1810828249">
    <w:abstractNumId w:val="48"/>
  </w:num>
  <w:num w:numId="33" w16cid:durableId="964585413">
    <w:abstractNumId w:val="13"/>
  </w:num>
  <w:num w:numId="34" w16cid:durableId="652178891">
    <w:abstractNumId w:val="7"/>
  </w:num>
  <w:num w:numId="35" w16cid:durableId="1222331329">
    <w:abstractNumId w:val="23"/>
  </w:num>
  <w:num w:numId="36" w16cid:durableId="2108455620">
    <w:abstractNumId w:val="29"/>
  </w:num>
  <w:num w:numId="37" w16cid:durableId="34502883">
    <w:abstractNumId w:val="15"/>
  </w:num>
  <w:num w:numId="38" w16cid:durableId="1546795854">
    <w:abstractNumId w:val="34"/>
  </w:num>
  <w:num w:numId="39" w16cid:durableId="1793589922">
    <w:abstractNumId w:val="49"/>
  </w:num>
  <w:num w:numId="40" w16cid:durableId="1458983697">
    <w:abstractNumId w:val="2"/>
  </w:num>
  <w:num w:numId="41" w16cid:durableId="526676663">
    <w:abstractNumId w:val="44"/>
  </w:num>
  <w:num w:numId="42" w16cid:durableId="1427380569">
    <w:abstractNumId w:val="16"/>
  </w:num>
  <w:num w:numId="43" w16cid:durableId="643505376">
    <w:abstractNumId w:val="19"/>
  </w:num>
  <w:num w:numId="44" w16cid:durableId="372463555">
    <w:abstractNumId w:val="47"/>
  </w:num>
  <w:num w:numId="45" w16cid:durableId="351346066">
    <w:abstractNumId w:val="37"/>
  </w:num>
  <w:num w:numId="46" w16cid:durableId="1423526562">
    <w:abstractNumId w:val="8"/>
  </w:num>
  <w:num w:numId="47" w16cid:durableId="819999866">
    <w:abstractNumId w:val="56"/>
  </w:num>
  <w:num w:numId="48" w16cid:durableId="1818304783">
    <w:abstractNumId w:val="52"/>
  </w:num>
  <w:num w:numId="49" w16cid:durableId="954674108">
    <w:abstractNumId w:val="40"/>
  </w:num>
  <w:num w:numId="50" w16cid:durableId="803809618">
    <w:abstractNumId w:val="41"/>
  </w:num>
  <w:num w:numId="51" w16cid:durableId="1070884018">
    <w:abstractNumId w:val="38"/>
  </w:num>
  <w:num w:numId="52" w16cid:durableId="1889687273">
    <w:abstractNumId w:val="10"/>
  </w:num>
  <w:num w:numId="53" w16cid:durableId="1406224427">
    <w:abstractNumId w:val="54"/>
  </w:num>
  <w:num w:numId="54" w16cid:durableId="1102722825">
    <w:abstractNumId w:val="51"/>
  </w:num>
  <w:num w:numId="55" w16cid:durableId="1778405809">
    <w:abstractNumId w:val="3"/>
  </w:num>
  <w:num w:numId="56" w16cid:durableId="1607544441">
    <w:abstractNumId w:val="25"/>
  </w:num>
  <w:num w:numId="57" w16cid:durableId="1799838672">
    <w:abstractNumId w:val="6"/>
  </w:num>
  <w:num w:numId="58" w16cid:durableId="1054429241">
    <w:abstractNumId w:val="46"/>
  </w:num>
  <w:num w:numId="59" w16cid:durableId="139735330">
    <w:abstractNumId w:val="36"/>
  </w:num>
  <w:num w:numId="60" w16cid:durableId="27726825">
    <w:abstractNumId w:val="5"/>
  </w:num>
  <w:num w:numId="61" w16cid:durableId="1469397099">
    <w:abstractNumId w:val="24"/>
  </w:num>
  <w:num w:numId="62" w16cid:durableId="1180702794">
    <w:abstractNumId w:val="6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AFD"/>
    <w:rsid w:val="000266EC"/>
    <w:rsid w:val="00033399"/>
    <w:rsid w:val="000537B7"/>
    <w:rsid w:val="000723CC"/>
    <w:rsid w:val="000935DA"/>
    <w:rsid w:val="000A39E3"/>
    <w:rsid w:val="000A648F"/>
    <w:rsid w:val="000C285C"/>
    <w:rsid w:val="000C6FE8"/>
    <w:rsid w:val="000E3051"/>
    <w:rsid w:val="000F2166"/>
    <w:rsid w:val="00117BFB"/>
    <w:rsid w:val="001433ED"/>
    <w:rsid w:val="00172F63"/>
    <w:rsid w:val="00174851"/>
    <w:rsid w:val="001953B1"/>
    <w:rsid w:val="001C508E"/>
    <w:rsid w:val="001C62E7"/>
    <w:rsid w:val="001D75C8"/>
    <w:rsid w:val="00225BA6"/>
    <w:rsid w:val="00233A9B"/>
    <w:rsid w:val="00236437"/>
    <w:rsid w:val="002601C9"/>
    <w:rsid w:val="00260C56"/>
    <w:rsid w:val="002628D1"/>
    <w:rsid w:val="00282F88"/>
    <w:rsid w:val="002A328E"/>
    <w:rsid w:val="002C2991"/>
    <w:rsid w:val="002D12AD"/>
    <w:rsid w:val="002D5347"/>
    <w:rsid w:val="002E0F5A"/>
    <w:rsid w:val="003163ED"/>
    <w:rsid w:val="003232D5"/>
    <w:rsid w:val="003319AD"/>
    <w:rsid w:val="0034249B"/>
    <w:rsid w:val="003605B2"/>
    <w:rsid w:val="00362DE7"/>
    <w:rsid w:val="003630EC"/>
    <w:rsid w:val="003662B8"/>
    <w:rsid w:val="0038578C"/>
    <w:rsid w:val="00395869"/>
    <w:rsid w:val="003A64C4"/>
    <w:rsid w:val="003B2FA3"/>
    <w:rsid w:val="003B493D"/>
    <w:rsid w:val="003E7263"/>
    <w:rsid w:val="00400D09"/>
    <w:rsid w:val="00417AA3"/>
    <w:rsid w:val="00424075"/>
    <w:rsid w:val="004360C9"/>
    <w:rsid w:val="00444A2D"/>
    <w:rsid w:val="00451A05"/>
    <w:rsid w:val="004673B2"/>
    <w:rsid w:val="004A4F7B"/>
    <w:rsid w:val="004F397B"/>
    <w:rsid w:val="004F78BC"/>
    <w:rsid w:val="00502891"/>
    <w:rsid w:val="00504738"/>
    <w:rsid w:val="005242C6"/>
    <w:rsid w:val="00537159"/>
    <w:rsid w:val="00553E9D"/>
    <w:rsid w:val="005931AF"/>
    <w:rsid w:val="005D3455"/>
    <w:rsid w:val="005D45F3"/>
    <w:rsid w:val="005D762E"/>
    <w:rsid w:val="005E2F69"/>
    <w:rsid w:val="005E716B"/>
    <w:rsid w:val="00603998"/>
    <w:rsid w:val="00604A19"/>
    <w:rsid w:val="006417E5"/>
    <w:rsid w:val="00646F55"/>
    <w:rsid w:val="006866E9"/>
    <w:rsid w:val="006A0BF0"/>
    <w:rsid w:val="00702E2E"/>
    <w:rsid w:val="00743A27"/>
    <w:rsid w:val="00751BAF"/>
    <w:rsid w:val="007553B0"/>
    <w:rsid w:val="00761526"/>
    <w:rsid w:val="00763716"/>
    <w:rsid w:val="00763DBE"/>
    <w:rsid w:val="007659AA"/>
    <w:rsid w:val="007C3AB2"/>
    <w:rsid w:val="007C5A18"/>
    <w:rsid w:val="007D4273"/>
    <w:rsid w:val="00815D58"/>
    <w:rsid w:val="0082455B"/>
    <w:rsid w:val="00834292"/>
    <w:rsid w:val="00845E20"/>
    <w:rsid w:val="00877C70"/>
    <w:rsid w:val="00880A59"/>
    <w:rsid w:val="00886060"/>
    <w:rsid w:val="008C24DE"/>
    <w:rsid w:val="008D48E0"/>
    <w:rsid w:val="008D60C4"/>
    <w:rsid w:val="008D7773"/>
    <w:rsid w:val="008F5A23"/>
    <w:rsid w:val="009015A5"/>
    <w:rsid w:val="0092729E"/>
    <w:rsid w:val="00934CBB"/>
    <w:rsid w:val="009448E8"/>
    <w:rsid w:val="009B11F2"/>
    <w:rsid w:val="009B6B97"/>
    <w:rsid w:val="009D3278"/>
    <w:rsid w:val="00A30720"/>
    <w:rsid w:val="00A63563"/>
    <w:rsid w:val="00A74406"/>
    <w:rsid w:val="00A92164"/>
    <w:rsid w:val="00A93D42"/>
    <w:rsid w:val="00AC16D0"/>
    <w:rsid w:val="00AF79AC"/>
    <w:rsid w:val="00B03D78"/>
    <w:rsid w:val="00B334B2"/>
    <w:rsid w:val="00B34D54"/>
    <w:rsid w:val="00B37BFF"/>
    <w:rsid w:val="00B457AB"/>
    <w:rsid w:val="00B53D0D"/>
    <w:rsid w:val="00B67A68"/>
    <w:rsid w:val="00BA3E8C"/>
    <w:rsid w:val="00BA649D"/>
    <w:rsid w:val="00BB464D"/>
    <w:rsid w:val="00BF72EC"/>
    <w:rsid w:val="00C40C7E"/>
    <w:rsid w:val="00CA46F1"/>
    <w:rsid w:val="00CA7209"/>
    <w:rsid w:val="00CB109D"/>
    <w:rsid w:val="00CC084F"/>
    <w:rsid w:val="00CC09B2"/>
    <w:rsid w:val="00CE69A9"/>
    <w:rsid w:val="00CF66F5"/>
    <w:rsid w:val="00D11770"/>
    <w:rsid w:val="00D277E1"/>
    <w:rsid w:val="00D824B7"/>
    <w:rsid w:val="00D83FDF"/>
    <w:rsid w:val="00D85CF8"/>
    <w:rsid w:val="00DC52B5"/>
    <w:rsid w:val="00DD7DE9"/>
    <w:rsid w:val="00DE4C9A"/>
    <w:rsid w:val="00DE6C0E"/>
    <w:rsid w:val="00DF2EFD"/>
    <w:rsid w:val="00E34F6F"/>
    <w:rsid w:val="00E372DF"/>
    <w:rsid w:val="00E413A0"/>
    <w:rsid w:val="00E5319B"/>
    <w:rsid w:val="00E54187"/>
    <w:rsid w:val="00E664A7"/>
    <w:rsid w:val="00E84005"/>
    <w:rsid w:val="00E85AFD"/>
    <w:rsid w:val="00EB21B5"/>
    <w:rsid w:val="00EB5C81"/>
    <w:rsid w:val="00EE736D"/>
    <w:rsid w:val="00F2679D"/>
    <w:rsid w:val="00F439FE"/>
    <w:rsid w:val="00F51763"/>
    <w:rsid w:val="00F67240"/>
    <w:rsid w:val="00F97D5C"/>
    <w:rsid w:val="00FB155A"/>
    <w:rsid w:val="00FB5843"/>
    <w:rsid w:val="00FD297B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C2231585-6493-4842-A44C-CC4049506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6371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Fuerte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ng-star-inserted">
    <w:name w:val="ng-star-inserted"/>
    <w:basedOn w:val="Fuentedeprrafopredeter"/>
    <w:rsid w:val="000C6FE8"/>
  </w:style>
  <w:style w:type="character" w:customStyle="1" w:styleId="Ttulo4Car">
    <w:name w:val="Título 4 Car"/>
    <w:basedOn w:val="Fuentedeprrafopredeter"/>
    <w:link w:val="Ttulo4"/>
    <w:uiPriority w:val="9"/>
    <w:semiHidden/>
    <w:rsid w:val="00763716"/>
    <w:rPr>
      <w:rFonts w:asciiTheme="majorHAnsi" w:eastAsiaTheme="majorEastAsia" w:hAnsiTheme="majorHAnsi" w:cstheme="majorBidi"/>
      <w:i/>
      <w:iCs/>
      <w:color w:val="032348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2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C5B20B-7FAC-417F-B400-79F86F4F6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27</TotalTime>
  <Pages>11</Pages>
  <Words>2652</Words>
  <Characters>14589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dc:description/>
  <cp:lastModifiedBy>OLGA LU Torres</cp:lastModifiedBy>
  <cp:revision>4</cp:revision>
  <cp:lastPrinted>2016-06-08T13:42:00Z</cp:lastPrinted>
  <dcterms:created xsi:type="dcterms:W3CDTF">2026-04-26T19:23:00Z</dcterms:created>
  <dcterms:modified xsi:type="dcterms:W3CDTF">2026-04-26T19:51:00Z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0x010100E6FB40559C53924D9947EEC60714F600</vt:lpwstr>
  </property>
  <property fmtid="{D5CDD505-2E9C-101B-9397-08002B2CF9AE}" pid="3" name="MediaServiceImageTags">
    <vt:lpwstr/>
  </property>
  <property fmtid="{D5CDD505-2E9C-101B-9397-08002B2CF9AE}" pid="4" name="GrammarlyDocumentId">
    <vt:lpwstr>3d700877213b83c1f6f7a8dba73ed352631d8e03bf48ecc4f79bd5b83e8bc98b</vt:lpwstr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2025-06-19T13:22:29Z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fbdecfbf-57b5-4de9-8258-e023ad137688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